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898" w:rsidRPr="005E2263" w:rsidRDefault="005E2263" w:rsidP="005E2263">
      <w:pPr>
        <w:pStyle w:val="a3"/>
        <w:numPr>
          <w:ilvl w:val="0"/>
          <w:numId w:val="1"/>
        </w:numPr>
        <w:ind w:leftChars="0"/>
        <w:rPr>
          <w:sz w:val="28"/>
          <w:szCs w:val="28"/>
        </w:rPr>
      </w:pPr>
      <w:proofErr w:type="gramStart"/>
      <w:r w:rsidRPr="005E2263">
        <w:rPr>
          <w:rFonts w:hint="eastAsia"/>
          <w:sz w:val="28"/>
          <w:szCs w:val="28"/>
        </w:rPr>
        <w:t>英建工程</w:t>
      </w:r>
      <w:proofErr w:type="gramEnd"/>
      <w:r w:rsidRPr="005E2263">
        <w:rPr>
          <w:rFonts w:hint="eastAsia"/>
          <w:sz w:val="28"/>
          <w:szCs w:val="28"/>
        </w:rPr>
        <w:t>股份有限公司成立於</w:t>
      </w:r>
      <w:r w:rsidRPr="005E2263">
        <w:rPr>
          <w:rFonts w:hint="eastAsia"/>
          <w:color w:val="0000FF"/>
          <w:sz w:val="28"/>
          <w:szCs w:val="28"/>
        </w:rPr>
        <w:t>一九七四</w:t>
      </w:r>
      <w:r w:rsidRPr="005E2263">
        <w:rPr>
          <w:rFonts w:hint="eastAsia"/>
          <w:sz w:val="28"/>
          <w:szCs w:val="28"/>
        </w:rPr>
        <w:t>年，由數名電機技師和一群志同道合的資深電機工程師及專業技術人員組成團隊。在</w:t>
      </w:r>
      <w:r w:rsidRPr="005E2263">
        <w:rPr>
          <w:rFonts w:hint="eastAsia"/>
          <w:b/>
          <w:bCs/>
          <w:color w:val="0000FF"/>
          <w:sz w:val="28"/>
          <w:szCs w:val="28"/>
        </w:rPr>
        <w:t>電氣</w:t>
      </w:r>
      <w:r w:rsidRPr="005E2263">
        <w:rPr>
          <w:rFonts w:hint="eastAsia"/>
          <w:color w:val="0000FF"/>
          <w:sz w:val="28"/>
          <w:szCs w:val="28"/>
        </w:rPr>
        <w:t>、</w:t>
      </w:r>
      <w:r w:rsidRPr="005E2263">
        <w:rPr>
          <w:rFonts w:hint="eastAsia"/>
          <w:b/>
          <w:bCs/>
          <w:color w:val="0000FF"/>
          <w:sz w:val="28"/>
          <w:szCs w:val="28"/>
        </w:rPr>
        <w:t>給排水</w:t>
      </w:r>
      <w:r w:rsidRPr="005E2263">
        <w:rPr>
          <w:rFonts w:hint="eastAsia"/>
          <w:color w:val="0000FF"/>
          <w:sz w:val="28"/>
          <w:szCs w:val="28"/>
        </w:rPr>
        <w:t>、</w:t>
      </w:r>
      <w:r w:rsidRPr="005E2263">
        <w:rPr>
          <w:rFonts w:hint="eastAsia"/>
          <w:b/>
          <w:bCs/>
          <w:color w:val="0000FF"/>
          <w:sz w:val="28"/>
          <w:szCs w:val="28"/>
        </w:rPr>
        <w:t>消防</w:t>
      </w:r>
      <w:r w:rsidRPr="005E2263">
        <w:rPr>
          <w:rFonts w:hint="eastAsia"/>
          <w:color w:val="0000FF"/>
          <w:sz w:val="28"/>
          <w:szCs w:val="28"/>
        </w:rPr>
        <w:t>、</w:t>
      </w:r>
      <w:proofErr w:type="gramStart"/>
      <w:r w:rsidRPr="005E2263">
        <w:rPr>
          <w:rFonts w:hint="eastAsia"/>
          <w:b/>
          <w:bCs/>
          <w:color w:val="0000FF"/>
          <w:sz w:val="28"/>
          <w:szCs w:val="28"/>
        </w:rPr>
        <w:t>弱電</w:t>
      </w:r>
      <w:r w:rsidRPr="005E2263">
        <w:rPr>
          <w:rFonts w:hint="eastAsia"/>
          <w:sz w:val="28"/>
          <w:szCs w:val="28"/>
        </w:rPr>
        <w:t>及</w:t>
      </w:r>
      <w:proofErr w:type="gramEnd"/>
      <w:r w:rsidRPr="005E2263">
        <w:rPr>
          <w:rFonts w:hint="eastAsia"/>
          <w:b/>
          <w:bCs/>
          <w:color w:val="0000FF"/>
          <w:sz w:val="28"/>
          <w:szCs w:val="28"/>
        </w:rPr>
        <w:t>空調</w:t>
      </w:r>
      <w:r w:rsidRPr="005E2263">
        <w:rPr>
          <w:rFonts w:hint="eastAsia"/>
          <w:sz w:val="28"/>
          <w:szCs w:val="28"/>
        </w:rPr>
        <w:t>等</w:t>
      </w:r>
      <w:r w:rsidR="00663853">
        <w:rPr>
          <w:rFonts w:hint="eastAsia"/>
          <w:color w:val="FF0000"/>
          <w:sz w:val="28"/>
          <w:szCs w:val="28"/>
        </w:rPr>
        <w:t>系統</w:t>
      </w:r>
      <w:r w:rsidRPr="005E2263">
        <w:rPr>
          <w:rFonts w:hint="eastAsia"/>
          <w:color w:val="FF0000"/>
          <w:sz w:val="28"/>
          <w:szCs w:val="28"/>
        </w:rPr>
        <w:t>整合工程</w:t>
      </w:r>
    </w:p>
    <w:p w:rsidR="005E2263" w:rsidRDefault="005E2263" w:rsidP="005E2263">
      <w:pPr>
        <w:pStyle w:val="a3"/>
        <w:numPr>
          <w:ilvl w:val="0"/>
          <w:numId w:val="1"/>
        </w:numPr>
        <w:ind w:leftChars="0"/>
        <w:rPr>
          <w:sz w:val="28"/>
          <w:szCs w:val="28"/>
        </w:rPr>
      </w:pPr>
      <w:r w:rsidRPr="005E2263">
        <w:rPr>
          <w:rFonts w:hint="eastAsia"/>
          <w:sz w:val="28"/>
          <w:szCs w:val="28"/>
        </w:rPr>
        <w:t>大陸成立了廣東</w:t>
      </w:r>
      <w:r w:rsidRPr="005E2263">
        <w:rPr>
          <w:sz w:val="28"/>
          <w:szCs w:val="28"/>
        </w:rPr>
        <w:t>“</w:t>
      </w:r>
      <w:r w:rsidRPr="005E2263">
        <w:rPr>
          <w:rFonts w:hint="eastAsia"/>
          <w:sz w:val="28"/>
          <w:szCs w:val="28"/>
        </w:rPr>
        <w:t>博羅英建</w:t>
      </w:r>
      <w:r w:rsidRPr="005E2263">
        <w:rPr>
          <w:sz w:val="28"/>
          <w:szCs w:val="28"/>
        </w:rPr>
        <w:t>”</w:t>
      </w:r>
      <w:r w:rsidRPr="005E2263">
        <w:rPr>
          <w:rFonts w:hint="eastAsia"/>
          <w:sz w:val="28"/>
          <w:szCs w:val="28"/>
        </w:rPr>
        <w:t>、江蘇</w:t>
      </w:r>
      <w:r w:rsidRPr="005E2263">
        <w:rPr>
          <w:sz w:val="28"/>
          <w:szCs w:val="28"/>
        </w:rPr>
        <w:t>“</w:t>
      </w:r>
      <w:r w:rsidRPr="005E2263">
        <w:rPr>
          <w:rFonts w:hint="eastAsia"/>
          <w:sz w:val="28"/>
          <w:szCs w:val="28"/>
        </w:rPr>
        <w:t>昆山英建</w:t>
      </w:r>
      <w:r w:rsidRPr="005E2263">
        <w:rPr>
          <w:sz w:val="28"/>
          <w:szCs w:val="28"/>
        </w:rPr>
        <w:t>”</w:t>
      </w:r>
      <w:r w:rsidR="00663853" w:rsidRPr="00663853">
        <w:rPr>
          <w:rFonts w:hint="eastAsia"/>
          <w:sz w:val="28"/>
          <w:szCs w:val="28"/>
          <w:highlight w:val="yellow"/>
        </w:rPr>
        <w:t>，越南及泰國公司建置中</w:t>
      </w:r>
    </w:p>
    <w:p w:rsidR="005E2263" w:rsidRPr="00B71241" w:rsidRDefault="005E2263" w:rsidP="00B71241">
      <w:pPr>
        <w:pStyle w:val="a3"/>
        <w:numPr>
          <w:ilvl w:val="0"/>
          <w:numId w:val="1"/>
        </w:numPr>
        <w:ind w:leftChars="0"/>
        <w:rPr>
          <w:sz w:val="28"/>
          <w:szCs w:val="28"/>
          <w:highlight w:val="yellow"/>
        </w:rPr>
      </w:pPr>
      <w:r w:rsidRPr="00E71639">
        <w:rPr>
          <w:rFonts w:hint="eastAsia"/>
          <w:bCs/>
          <w:sz w:val="28"/>
          <w:szCs w:val="28"/>
        </w:rPr>
        <w:t>台北總公司</w:t>
      </w:r>
      <w:r w:rsidR="00B71241" w:rsidRPr="00B71241">
        <w:rPr>
          <w:rFonts w:hint="eastAsia"/>
          <w:bCs/>
          <w:sz w:val="28"/>
          <w:szCs w:val="28"/>
          <w:highlight w:val="yellow"/>
        </w:rPr>
        <w:t>(</w:t>
      </w:r>
      <w:r w:rsidR="00B71241" w:rsidRPr="00B71241">
        <w:rPr>
          <w:rFonts w:hint="eastAsia"/>
          <w:bCs/>
          <w:sz w:val="28"/>
          <w:szCs w:val="28"/>
          <w:highlight w:val="yellow"/>
        </w:rPr>
        <w:t>大安區</w:t>
      </w:r>
      <w:r w:rsidR="00B71241" w:rsidRPr="00B71241">
        <w:rPr>
          <w:rFonts w:hint="eastAsia"/>
          <w:bCs/>
          <w:sz w:val="28"/>
          <w:szCs w:val="28"/>
          <w:highlight w:val="yellow"/>
        </w:rPr>
        <w:t>)</w:t>
      </w:r>
      <w:r w:rsidRPr="00B71241">
        <w:rPr>
          <w:rFonts w:hint="eastAsia"/>
          <w:bCs/>
          <w:sz w:val="28"/>
          <w:szCs w:val="28"/>
        </w:rPr>
        <w:t>、桃園辦事處</w:t>
      </w:r>
      <w:r w:rsidR="00B71241" w:rsidRPr="00B71241">
        <w:rPr>
          <w:rFonts w:hint="eastAsia"/>
          <w:bCs/>
          <w:sz w:val="28"/>
          <w:szCs w:val="28"/>
          <w:highlight w:val="yellow"/>
        </w:rPr>
        <w:t>(</w:t>
      </w:r>
      <w:r w:rsidR="00B71241" w:rsidRPr="00B71241">
        <w:rPr>
          <w:rFonts w:hint="eastAsia"/>
          <w:bCs/>
          <w:sz w:val="28"/>
          <w:szCs w:val="28"/>
          <w:highlight w:val="yellow"/>
        </w:rPr>
        <w:t>蘆竹區</w:t>
      </w:r>
      <w:r w:rsidR="00B71241" w:rsidRPr="00B71241">
        <w:rPr>
          <w:rFonts w:hint="eastAsia"/>
          <w:bCs/>
          <w:sz w:val="28"/>
          <w:szCs w:val="28"/>
          <w:highlight w:val="yellow"/>
        </w:rPr>
        <w:t>)</w:t>
      </w:r>
      <w:r w:rsidRPr="00B71241">
        <w:rPr>
          <w:rFonts w:hint="eastAsia"/>
          <w:bCs/>
          <w:sz w:val="28"/>
          <w:szCs w:val="28"/>
        </w:rPr>
        <w:t>、新竹辦事處</w:t>
      </w:r>
      <w:r w:rsidR="00B71241" w:rsidRPr="00B71241">
        <w:rPr>
          <w:rFonts w:hint="eastAsia"/>
          <w:bCs/>
          <w:sz w:val="28"/>
          <w:szCs w:val="28"/>
          <w:highlight w:val="yellow"/>
        </w:rPr>
        <w:t>(</w:t>
      </w:r>
      <w:r w:rsidR="00B71241" w:rsidRPr="00B71241">
        <w:rPr>
          <w:rFonts w:hint="eastAsia"/>
          <w:bCs/>
          <w:sz w:val="28"/>
          <w:szCs w:val="28"/>
          <w:highlight w:val="yellow"/>
        </w:rPr>
        <w:t>科學園區</w:t>
      </w:r>
      <w:r w:rsidR="00B71241" w:rsidRPr="00B71241">
        <w:rPr>
          <w:rFonts w:hint="eastAsia"/>
          <w:bCs/>
          <w:sz w:val="28"/>
          <w:szCs w:val="28"/>
          <w:highlight w:val="yellow"/>
        </w:rPr>
        <w:t>)</w:t>
      </w:r>
      <w:r w:rsidRPr="00B71241">
        <w:rPr>
          <w:rFonts w:hint="eastAsia"/>
          <w:bCs/>
          <w:sz w:val="28"/>
          <w:szCs w:val="28"/>
        </w:rPr>
        <w:t>、台中辦事處</w:t>
      </w:r>
      <w:r w:rsidR="00B71241" w:rsidRPr="00B71241">
        <w:rPr>
          <w:rFonts w:hint="eastAsia"/>
          <w:bCs/>
          <w:sz w:val="28"/>
          <w:szCs w:val="28"/>
          <w:highlight w:val="yellow"/>
        </w:rPr>
        <w:t>(</w:t>
      </w:r>
      <w:r w:rsidR="00B71241" w:rsidRPr="00B71241">
        <w:rPr>
          <w:rFonts w:hint="eastAsia"/>
          <w:bCs/>
          <w:sz w:val="28"/>
          <w:szCs w:val="28"/>
          <w:highlight w:val="yellow"/>
        </w:rPr>
        <w:t>西屯區</w:t>
      </w:r>
      <w:r w:rsidR="00B71241" w:rsidRPr="00B71241">
        <w:rPr>
          <w:rFonts w:hint="eastAsia"/>
          <w:bCs/>
          <w:sz w:val="28"/>
          <w:szCs w:val="28"/>
          <w:highlight w:val="yellow"/>
        </w:rPr>
        <w:t>)</w:t>
      </w:r>
      <w:r w:rsidRPr="00B71241">
        <w:rPr>
          <w:rFonts w:hint="eastAsia"/>
          <w:bCs/>
          <w:sz w:val="28"/>
          <w:szCs w:val="28"/>
        </w:rPr>
        <w:t>、彰化辦事處</w:t>
      </w:r>
      <w:r w:rsidR="00B71241" w:rsidRPr="00B71241">
        <w:rPr>
          <w:rFonts w:hint="eastAsia"/>
          <w:bCs/>
          <w:sz w:val="28"/>
          <w:szCs w:val="28"/>
          <w:highlight w:val="yellow"/>
        </w:rPr>
        <w:t>(</w:t>
      </w:r>
      <w:r w:rsidR="00B71241" w:rsidRPr="00B71241">
        <w:rPr>
          <w:rFonts w:hint="eastAsia"/>
          <w:bCs/>
          <w:sz w:val="28"/>
          <w:szCs w:val="28"/>
          <w:highlight w:val="yellow"/>
        </w:rPr>
        <w:t>南瑤宮旁</w:t>
      </w:r>
      <w:r w:rsidR="00B71241" w:rsidRPr="00B71241">
        <w:rPr>
          <w:rFonts w:hint="eastAsia"/>
          <w:bCs/>
          <w:sz w:val="28"/>
          <w:szCs w:val="28"/>
          <w:highlight w:val="yellow"/>
        </w:rPr>
        <w:t>)</w:t>
      </w:r>
      <w:r w:rsidRPr="00B71241">
        <w:rPr>
          <w:rFonts w:hint="eastAsia"/>
          <w:bCs/>
          <w:sz w:val="28"/>
          <w:szCs w:val="28"/>
        </w:rPr>
        <w:t>、高雄辦事處</w:t>
      </w:r>
      <w:r w:rsidR="00B71241" w:rsidRPr="00B71241">
        <w:rPr>
          <w:rFonts w:hint="eastAsia"/>
          <w:bCs/>
          <w:sz w:val="28"/>
          <w:szCs w:val="28"/>
          <w:highlight w:val="yellow"/>
        </w:rPr>
        <w:t>(</w:t>
      </w:r>
      <w:r w:rsidR="00B71241" w:rsidRPr="00B71241">
        <w:rPr>
          <w:rFonts w:hint="eastAsia"/>
          <w:bCs/>
          <w:sz w:val="28"/>
          <w:szCs w:val="28"/>
          <w:highlight w:val="yellow"/>
        </w:rPr>
        <w:t>前鎮加工出口工業區</w:t>
      </w:r>
      <w:r w:rsidR="00B71241" w:rsidRPr="00B71241">
        <w:rPr>
          <w:rFonts w:hint="eastAsia"/>
          <w:bCs/>
          <w:sz w:val="28"/>
          <w:szCs w:val="28"/>
          <w:highlight w:val="yellow"/>
        </w:rPr>
        <w:t>)</w:t>
      </w:r>
    </w:p>
    <w:p w:rsidR="005E2263" w:rsidRDefault="005E2263" w:rsidP="005E2263">
      <w:pPr>
        <w:pStyle w:val="a3"/>
        <w:numPr>
          <w:ilvl w:val="0"/>
          <w:numId w:val="1"/>
        </w:numPr>
        <w:ind w:leftChars="0"/>
        <w:rPr>
          <w:sz w:val="28"/>
          <w:szCs w:val="28"/>
        </w:rPr>
      </w:pPr>
      <w:r>
        <w:rPr>
          <w:rFonts w:hint="eastAsia"/>
          <w:sz w:val="28"/>
          <w:szCs w:val="28"/>
        </w:rPr>
        <w:t>科技廠房</w:t>
      </w:r>
      <w:r>
        <w:rPr>
          <w:rFonts w:hint="eastAsia"/>
          <w:sz w:val="28"/>
          <w:szCs w:val="28"/>
        </w:rPr>
        <w:t>(</w:t>
      </w:r>
      <w:r>
        <w:rPr>
          <w:rFonts w:hint="eastAsia"/>
          <w:sz w:val="28"/>
          <w:szCs w:val="28"/>
        </w:rPr>
        <w:t>台積電、</w:t>
      </w:r>
      <w:proofErr w:type="gramStart"/>
      <w:r>
        <w:rPr>
          <w:rFonts w:hint="eastAsia"/>
          <w:sz w:val="28"/>
          <w:szCs w:val="28"/>
        </w:rPr>
        <w:t>聯發科</w:t>
      </w:r>
      <w:proofErr w:type="gramEnd"/>
      <w:r>
        <w:rPr>
          <w:rFonts w:hint="eastAsia"/>
          <w:sz w:val="28"/>
          <w:szCs w:val="28"/>
        </w:rPr>
        <w:t>、旺宏、興欣、</w:t>
      </w:r>
      <w:proofErr w:type="gramStart"/>
      <w:r>
        <w:rPr>
          <w:rFonts w:hint="eastAsia"/>
          <w:sz w:val="28"/>
          <w:szCs w:val="28"/>
        </w:rPr>
        <w:t>群創</w:t>
      </w:r>
      <w:proofErr w:type="gramEnd"/>
      <w:r>
        <w:rPr>
          <w:rFonts w:hint="eastAsia"/>
          <w:sz w:val="28"/>
          <w:szCs w:val="28"/>
        </w:rPr>
        <w:t>、茂矽</w:t>
      </w:r>
      <w:r w:rsidR="00663853">
        <w:rPr>
          <w:rFonts w:hint="eastAsia"/>
          <w:sz w:val="28"/>
          <w:szCs w:val="28"/>
        </w:rPr>
        <w:t>、</w:t>
      </w:r>
      <w:proofErr w:type="gramStart"/>
      <w:r w:rsidR="00663853" w:rsidRPr="00663853">
        <w:rPr>
          <w:rFonts w:hint="eastAsia"/>
          <w:sz w:val="28"/>
          <w:szCs w:val="28"/>
          <w:highlight w:val="yellow"/>
        </w:rPr>
        <w:t>晶兆成</w:t>
      </w:r>
      <w:proofErr w:type="gramEnd"/>
      <w:r>
        <w:rPr>
          <w:rFonts w:hint="eastAsia"/>
          <w:sz w:val="28"/>
          <w:szCs w:val="28"/>
        </w:rPr>
        <w:t>)</w:t>
      </w:r>
      <w:r>
        <w:rPr>
          <w:rFonts w:hint="eastAsia"/>
          <w:sz w:val="28"/>
          <w:szCs w:val="28"/>
        </w:rPr>
        <w:t>、基督教醫院</w:t>
      </w:r>
    </w:p>
    <w:p w:rsidR="005E2263" w:rsidRPr="00652D25" w:rsidRDefault="00652D25" w:rsidP="005E2263">
      <w:pPr>
        <w:pStyle w:val="a3"/>
        <w:numPr>
          <w:ilvl w:val="0"/>
          <w:numId w:val="1"/>
        </w:numPr>
        <w:ind w:leftChars="0"/>
        <w:rPr>
          <w:sz w:val="28"/>
          <w:szCs w:val="28"/>
          <w:highlight w:val="yellow"/>
        </w:rPr>
      </w:pPr>
      <w:r w:rsidRPr="00652D25">
        <w:rPr>
          <w:rFonts w:hint="eastAsia"/>
          <w:sz w:val="28"/>
          <w:szCs w:val="28"/>
          <w:highlight w:val="yellow"/>
        </w:rPr>
        <w:t>面試媒合與</w:t>
      </w:r>
      <w:r w:rsidR="005E2263" w:rsidRPr="00652D25">
        <w:rPr>
          <w:rFonts w:hint="eastAsia"/>
          <w:sz w:val="28"/>
          <w:szCs w:val="28"/>
          <w:highlight w:val="yellow"/>
        </w:rPr>
        <w:t>工作地點</w:t>
      </w:r>
      <w:r w:rsidRPr="00652D25">
        <w:rPr>
          <w:rFonts w:hint="eastAsia"/>
          <w:sz w:val="28"/>
          <w:szCs w:val="28"/>
          <w:highlight w:val="yellow"/>
        </w:rPr>
        <w:t>：可</w:t>
      </w:r>
      <w:proofErr w:type="spellStart"/>
      <w:r w:rsidRPr="00652D25">
        <w:rPr>
          <w:rFonts w:hint="eastAsia"/>
          <w:sz w:val="28"/>
          <w:szCs w:val="28"/>
          <w:highlight w:val="yellow"/>
        </w:rPr>
        <w:t>G</w:t>
      </w:r>
      <w:r w:rsidRPr="00652D25">
        <w:rPr>
          <w:sz w:val="28"/>
          <w:szCs w:val="28"/>
          <w:highlight w:val="yellow"/>
        </w:rPr>
        <w:t>oogleMeet</w:t>
      </w:r>
      <w:proofErr w:type="spellEnd"/>
      <w:r w:rsidRPr="00652D25">
        <w:rPr>
          <w:rFonts w:hint="eastAsia"/>
          <w:sz w:val="28"/>
          <w:szCs w:val="28"/>
          <w:highlight w:val="yellow"/>
        </w:rPr>
        <w:t>面試、協議工作實習地點</w:t>
      </w:r>
    </w:p>
    <w:p w:rsidR="005E2263" w:rsidRPr="00B71241" w:rsidRDefault="005E2263" w:rsidP="005E2263">
      <w:pPr>
        <w:pStyle w:val="a3"/>
        <w:numPr>
          <w:ilvl w:val="0"/>
          <w:numId w:val="1"/>
        </w:numPr>
        <w:ind w:leftChars="0"/>
        <w:rPr>
          <w:sz w:val="28"/>
          <w:szCs w:val="28"/>
          <w:highlight w:val="yellow"/>
        </w:rPr>
      </w:pPr>
      <w:r w:rsidRPr="00E71639">
        <w:rPr>
          <w:rFonts w:hint="eastAsia"/>
          <w:bCs/>
          <w:sz w:val="28"/>
          <w:szCs w:val="28"/>
        </w:rPr>
        <w:t>實習單位</w:t>
      </w:r>
      <w:r w:rsidR="00B71241" w:rsidRPr="00B71241">
        <w:rPr>
          <w:rFonts w:hint="eastAsia"/>
          <w:bCs/>
          <w:sz w:val="28"/>
          <w:szCs w:val="28"/>
          <w:highlight w:val="yellow"/>
        </w:rPr>
        <w:t>傳授</w:t>
      </w:r>
    </w:p>
    <w:p w:rsidR="005E2263" w:rsidRPr="00652D25" w:rsidRDefault="005E2263" w:rsidP="00B71241">
      <w:pPr>
        <w:pStyle w:val="a3"/>
        <w:numPr>
          <w:ilvl w:val="1"/>
          <w:numId w:val="1"/>
        </w:numPr>
        <w:ind w:leftChars="0"/>
        <w:rPr>
          <w:sz w:val="28"/>
          <w:szCs w:val="28"/>
          <w:highlight w:val="yellow"/>
        </w:rPr>
      </w:pPr>
      <w:r w:rsidRPr="00652D25">
        <w:rPr>
          <w:rFonts w:hint="eastAsia"/>
          <w:bCs/>
          <w:sz w:val="28"/>
          <w:szCs w:val="28"/>
          <w:highlight w:val="yellow"/>
        </w:rPr>
        <w:t>行政</w:t>
      </w:r>
      <w:r w:rsidR="00B71241" w:rsidRPr="00652D25">
        <w:rPr>
          <w:rFonts w:hint="eastAsia"/>
          <w:bCs/>
          <w:sz w:val="28"/>
          <w:szCs w:val="28"/>
          <w:highlight w:val="yellow"/>
        </w:rPr>
        <w:t>流程、</w:t>
      </w:r>
      <w:r w:rsidRPr="00652D25">
        <w:rPr>
          <w:rFonts w:hint="eastAsia"/>
          <w:bCs/>
          <w:sz w:val="28"/>
          <w:szCs w:val="28"/>
          <w:highlight w:val="yellow"/>
        </w:rPr>
        <w:t>工安知識</w:t>
      </w:r>
      <w:r w:rsidR="00B71241" w:rsidRPr="00652D25">
        <w:rPr>
          <w:rFonts w:hint="eastAsia"/>
          <w:bCs/>
          <w:sz w:val="28"/>
          <w:szCs w:val="28"/>
          <w:highlight w:val="yellow"/>
        </w:rPr>
        <w:t>及證照取得、實務技術傳授</w:t>
      </w:r>
    </w:p>
    <w:p w:rsidR="00E71639" w:rsidRPr="002224D2" w:rsidRDefault="005E2263" w:rsidP="002224D2">
      <w:pPr>
        <w:pStyle w:val="a3"/>
        <w:numPr>
          <w:ilvl w:val="0"/>
          <w:numId w:val="1"/>
        </w:numPr>
        <w:ind w:leftChars="0"/>
        <w:rPr>
          <w:sz w:val="28"/>
          <w:szCs w:val="28"/>
        </w:rPr>
      </w:pPr>
      <w:r w:rsidRPr="00E71639">
        <w:rPr>
          <w:rFonts w:hint="eastAsia"/>
          <w:bCs/>
          <w:sz w:val="28"/>
          <w:szCs w:val="28"/>
        </w:rPr>
        <w:t>考核</w:t>
      </w:r>
      <w:r w:rsidR="002224D2">
        <w:rPr>
          <w:rFonts w:hint="eastAsia"/>
          <w:bCs/>
          <w:sz w:val="28"/>
          <w:szCs w:val="28"/>
        </w:rPr>
        <w:t>：</w:t>
      </w:r>
      <w:r w:rsidRPr="002224D2">
        <w:rPr>
          <w:rFonts w:hint="eastAsia"/>
          <w:bCs/>
          <w:sz w:val="28"/>
          <w:szCs w:val="28"/>
        </w:rPr>
        <w:t>報告繳交、工作觀念</w:t>
      </w:r>
      <w:r w:rsidRPr="002224D2">
        <w:rPr>
          <w:rFonts w:hint="eastAsia"/>
          <w:bCs/>
          <w:sz w:val="28"/>
          <w:szCs w:val="28"/>
        </w:rPr>
        <w:t>/</w:t>
      </w:r>
      <w:r w:rsidRPr="002224D2">
        <w:rPr>
          <w:rFonts w:hint="eastAsia"/>
          <w:bCs/>
          <w:sz w:val="28"/>
          <w:szCs w:val="28"/>
        </w:rPr>
        <w:t>態度</w:t>
      </w:r>
      <w:r w:rsidRPr="002224D2">
        <w:rPr>
          <w:rFonts w:hint="eastAsia"/>
          <w:bCs/>
          <w:sz w:val="28"/>
          <w:szCs w:val="28"/>
        </w:rPr>
        <w:t>/</w:t>
      </w:r>
      <w:r w:rsidRPr="002224D2">
        <w:rPr>
          <w:rFonts w:hint="eastAsia"/>
          <w:bCs/>
          <w:sz w:val="28"/>
          <w:szCs w:val="28"/>
        </w:rPr>
        <w:t>配合度</w:t>
      </w:r>
      <w:r w:rsidRPr="002224D2">
        <w:rPr>
          <w:rFonts w:hint="eastAsia"/>
          <w:bCs/>
          <w:sz w:val="28"/>
          <w:szCs w:val="28"/>
        </w:rPr>
        <w:t>/</w:t>
      </w:r>
      <w:r w:rsidRPr="002224D2">
        <w:rPr>
          <w:rFonts w:hint="eastAsia"/>
          <w:bCs/>
          <w:sz w:val="28"/>
          <w:szCs w:val="28"/>
        </w:rPr>
        <w:t>積極度</w:t>
      </w:r>
      <w:r w:rsidR="00E71639" w:rsidRPr="002224D2">
        <w:rPr>
          <w:rFonts w:hint="eastAsia"/>
          <w:bCs/>
          <w:sz w:val="28"/>
          <w:szCs w:val="28"/>
        </w:rPr>
        <w:t>、工作成果</w:t>
      </w:r>
      <w:r w:rsidR="002224D2" w:rsidRPr="002224D2">
        <w:rPr>
          <w:rFonts w:hint="eastAsia"/>
          <w:bCs/>
          <w:sz w:val="28"/>
          <w:szCs w:val="28"/>
        </w:rPr>
        <w:t>、</w:t>
      </w:r>
      <w:r w:rsidR="00E71639" w:rsidRPr="002224D2">
        <w:rPr>
          <w:rFonts w:hint="eastAsia"/>
          <w:bCs/>
          <w:sz w:val="28"/>
          <w:szCs w:val="28"/>
        </w:rPr>
        <w:t>簡報成績</w:t>
      </w:r>
    </w:p>
    <w:p w:rsidR="00E71639" w:rsidRPr="002224D2" w:rsidRDefault="00E71639" w:rsidP="000172BD">
      <w:pPr>
        <w:pStyle w:val="a3"/>
        <w:numPr>
          <w:ilvl w:val="1"/>
          <w:numId w:val="1"/>
        </w:numPr>
        <w:ind w:leftChars="0"/>
        <w:rPr>
          <w:sz w:val="28"/>
          <w:szCs w:val="28"/>
        </w:rPr>
      </w:pPr>
      <w:r w:rsidRPr="00E71639">
        <w:rPr>
          <w:rFonts w:hint="eastAsia"/>
          <w:bCs/>
          <w:sz w:val="28"/>
          <w:szCs w:val="28"/>
        </w:rPr>
        <w:t>獎勵</w:t>
      </w:r>
      <w:r w:rsidR="002224D2">
        <w:rPr>
          <w:rFonts w:hint="eastAsia"/>
          <w:bCs/>
          <w:sz w:val="28"/>
          <w:szCs w:val="28"/>
        </w:rPr>
        <w:t>：</w:t>
      </w:r>
      <w:r w:rsidR="00652D25" w:rsidRPr="00652D25">
        <w:rPr>
          <w:rFonts w:hint="eastAsia"/>
          <w:bCs/>
          <w:sz w:val="28"/>
          <w:szCs w:val="28"/>
          <w:highlight w:val="yellow"/>
        </w:rPr>
        <w:t>第一名</w:t>
      </w:r>
      <w:r w:rsidRPr="00652D25">
        <w:rPr>
          <w:rFonts w:hint="eastAsia"/>
          <w:bCs/>
          <w:sz w:val="28"/>
          <w:szCs w:val="28"/>
          <w:highlight w:val="yellow"/>
        </w:rPr>
        <w:t>10</w:t>
      </w:r>
      <w:r w:rsidR="00652D25" w:rsidRPr="00652D25">
        <w:rPr>
          <w:bCs/>
          <w:sz w:val="28"/>
          <w:szCs w:val="28"/>
          <w:highlight w:val="yellow"/>
        </w:rPr>
        <w:t>,</w:t>
      </w:r>
      <w:r w:rsidR="00652D25" w:rsidRPr="00652D25">
        <w:rPr>
          <w:rFonts w:hint="eastAsia"/>
          <w:bCs/>
          <w:sz w:val="28"/>
          <w:szCs w:val="28"/>
          <w:highlight w:val="yellow"/>
        </w:rPr>
        <w:t>000</w:t>
      </w:r>
      <w:r w:rsidR="00652D25" w:rsidRPr="00652D25">
        <w:rPr>
          <w:rFonts w:hint="eastAsia"/>
          <w:bCs/>
          <w:sz w:val="28"/>
          <w:szCs w:val="28"/>
          <w:highlight w:val="yellow"/>
        </w:rPr>
        <w:t>元，第二名</w:t>
      </w:r>
      <w:r w:rsidRPr="00652D25">
        <w:rPr>
          <w:bCs/>
          <w:sz w:val="28"/>
          <w:szCs w:val="28"/>
          <w:highlight w:val="yellow"/>
        </w:rPr>
        <w:t>6</w:t>
      </w:r>
      <w:r w:rsidR="00652D25" w:rsidRPr="00652D25">
        <w:rPr>
          <w:bCs/>
          <w:sz w:val="28"/>
          <w:szCs w:val="28"/>
          <w:highlight w:val="yellow"/>
        </w:rPr>
        <w:t>,000</w:t>
      </w:r>
      <w:r w:rsidR="00652D25" w:rsidRPr="00652D25">
        <w:rPr>
          <w:rFonts w:hint="eastAsia"/>
          <w:bCs/>
          <w:sz w:val="28"/>
          <w:szCs w:val="28"/>
          <w:highlight w:val="yellow"/>
        </w:rPr>
        <w:t>元、第三名</w:t>
      </w:r>
      <w:r w:rsidRPr="00652D25">
        <w:rPr>
          <w:bCs/>
          <w:sz w:val="28"/>
          <w:szCs w:val="28"/>
          <w:highlight w:val="yellow"/>
        </w:rPr>
        <w:t>3</w:t>
      </w:r>
      <w:r w:rsidR="00652D25" w:rsidRPr="00652D25">
        <w:rPr>
          <w:bCs/>
          <w:sz w:val="28"/>
          <w:szCs w:val="28"/>
          <w:highlight w:val="yellow"/>
        </w:rPr>
        <w:t>,</w:t>
      </w:r>
      <w:r w:rsidRPr="00652D25">
        <w:rPr>
          <w:bCs/>
          <w:sz w:val="28"/>
          <w:szCs w:val="28"/>
          <w:highlight w:val="yellow"/>
        </w:rPr>
        <w:t>000</w:t>
      </w:r>
      <w:r w:rsidR="00652D25" w:rsidRPr="00652D25">
        <w:rPr>
          <w:rFonts w:hint="eastAsia"/>
          <w:bCs/>
          <w:sz w:val="28"/>
          <w:szCs w:val="28"/>
          <w:highlight w:val="yellow"/>
        </w:rPr>
        <w:t>元</w:t>
      </w:r>
      <w:r w:rsidR="00652D25" w:rsidRPr="00652D25">
        <w:rPr>
          <w:rFonts w:hint="eastAsia"/>
          <w:bCs/>
          <w:sz w:val="28"/>
          <w:szCs w:val="28"/>
          <w:highlight w:val="yellow"/>
        </w:rPr>
        <w:t>(</w:t>
      </w:r>
      <w:r w:rsidR="00652D25" w:rsidRPr="00652D25">
        <w:rPr>
          <w:rFonts w:hint="eastAsia"/>
          <w:bCs/>
          <w:sz w:val="28"/>
          <w:szCs w:val="28"/>
          <w:highlight w:val="yellow"/>
        </w:rPr>
        <w:t>直接</w:t>
      </w:r>
      <w:proofErr w:type="gramStart"/>
      <w:r w:rsidR="00652D25" w:rsidRPr="00652D25">
        <w:rPr>
          <w:rFonts w:hint="eastAsia"/>
          <w:bCs/>
          <w:sz w:val="28"/>
          <w:szCs w:val="28"/>
          <w:highlight w:val="yellow"/>
        </w:rPr>
        <w:t>匯</w:t>
      </w:r>
      <w:proofErr w:type="gramEnd"/>
      <w:r w:rsidR="00652D25" w:rsidRPr="00652D25">
        <w:rPr>
          <w:rFonts w:hint="eastAsia"/>
          <w:bCs/>
          <w:sz w:val="28"/>
          <w:szCs w:val="28"/>
          <w:highlight w:val="yellow"/>
        </w:rPr>
        <w:t>薪資帳戶</w:t>
      </w:r>
      <w:r w:rsidR="00652D25" w:rsidRPr="00652D25">
        <w:rPr>
          <w:rFonts w:hint="eastAsia"/>
          <w:bCs/>
          <w:sz w:val="28"/>
          <w:szCs w:val="28"/>
          <w:highlight w:val="yellow"/>
        </w:rPr>
        <w:t>)</w:t>
      </w:r>
    </w:p>
    <w:p w:rsidR="005E2263" w:rsidRPr="00E71639" w:rsidRDefault="00E71639" w:rsidP="005E2263">
      <w:pPr>
        <w:pStyle w:val="a3"/>
        <w:numPr>
          <w:ilvl w:val="0"/>
          <w:numId w:val="1"/>
        </w:numPr>
        <w:ind w:leftChars="0"/>
        <w:rPr>
          <w:sz w:val="28"/>
          <w:szCs w:val="28"/>
        </w:rPr>
      </w:pPr>
      <w:r w:rsidRPr="00E71639">
        <w:rPr>
          <w:rFonts w:hint="eastAsia"/>
          <w:b/>
          <w:bCs/>
          <w:sz w:val="28"/>
          <w:szCs w:val="28"/>
        </w:rPr>
        <w:t>結業總成績</w:t>
      </w:r>
      <w:r w:rsidRPr="00E71639">
        <w:rPr>
          <w:rFonts w:hint="eastAsia"/>
          <w:b/>
          <w:bCs/>
          <w:sz w:val="28"/>
          <w:szCs w:val="28"/>
        </w:rPr>
        <w:t>70</w:t>
      </w:r>
      <w:r w:rsidRPr="00E71639">
        <w:rPr>
          <w:rFonts w:hint="eastAsia"/>
          <w:b/>
          <w:bCs/>
          <w:sz w:val="28"/>
          <w:szCs w:val="28"/>
        </w:rPr>
        <w:t>分以上繼續留任者，立即轉為正式員工並調薪</w:t>
      </w:r>
    </w:p>
    <w:p w:rsidR="00E71639" w:rsidRPr="00E71639" w:rsidRDefault="00E71639" w:rsidP="005E2263">
      <w:pPr>
        <w:pStyle w:val="a3"/>
        <w:numPr>
          <w:ilvl w:val="0"/>
          <w:numId w:val="1"/>
        </w:numPr>
        <w:ind w:leftChars="0"/>
        <w:rPr>
          <w:sz w:val="28"/>
          <w:szCs w:val="28"/>
        </w:rPr>
      </w:pPr>
      <w:r w:rsidRPr="00E71639">
        <w:rPr>
          <w:rFonts w:hint="eastAsia"/>
          <w:bCs/>
          <w:sz w:val="28"/>
          <w:szCs w:val="28"/>
        </w:rPr>
        <w:t>基本電機知識：基本設計、給排水、空調系統、消防系統、</w:t>
      </w:r>
      <w:proofErr w:type="gramStart"/>
      <w:r w:rsidRPr="00E71639">
        <w:rPr>
          <w:rFonts w:hint="eastAsia"/>
          <w:bCs/>
          <w:sz w:val="28"/>
          <w:szCs w:val="28"/>
        </w:rPr>
        <w:t>弱電系統</w:t>
      </w:r>
      <w:proofErr w:type="gramEnd"/>
      <w:r w:rsidRPr="00E71639">
        <w:rPr>
          <w:rFonts w:hint="eastAsia"/>
          <w:bCs/>
          <w:sz w:val="28"/>
          <w:szCs w:val="28"/>
        </w:rPr>
        <w:t>、自動控制</w:t>
      </w:r>
    </w:p>
    <w:p w:rsidR="002224D2" w:rsidRPr="002224D2" w:rsidRDefault="00E71639" w:rsidP="002224D2">
      <w:pPr>
        <w:pStyle w:val="a3"/>
        <w:numPr>
          <w:ilvl w:val="0"/>
          <w:numId w:val="1"/>
        </w:numPr>
        <w:ind w:leftChars="0"/>
        <w:rPr>
          <w:bCs/>
          <w:sz w:val="28"/>
          <w:szCs w:val="28"/>
        </w:rPr>
      </w:pPr>
      <w:r>
        <w:rPr>
          <w:rFonts w:hint="eastAsia"/>
          <w:bCs/>
          <w:sz w:val="28"/>
          <w:szCs w:val="28"/>
        </w:rPr>
        <w:t>公司福利：</w:t>
      </w:r>
      <w:r w:rsidR="002224D2" w:rsidRPr="00E71639">
        <w:rPr>
          <w:rFonts w:hint="eastAsia"/>
          <w:bCs/>
          <w:sz w:val="28"/>
          <w:szCs w:val="28"/>
        </w:rPr>
        <w:t>同正式員工</w:t>
      </w:r>
      <w:r w:rsidR="002224D2" w:rsidRPr="00E71639">
        <w:rPr>
          <w:rFonts w:hint="eastAsia"/>
          <w:bCs/>
          <w:color w:val="0000FF"/>
          <w:sz w:val="28"/>
          <w:szCs w:val="28"/>
        </w:rPr>
        <w:t>享有基本</w:t>
      </w:r>
      <w:proofErr w:type="gramStart"/>
      <w:r w:rsidR="002224D2" w:rsidRPr="00E71639">
        <w:rPr>
          <w:rFonts w:hint="eastAsia"/>
          <w:bCs/>
          <w:color w:val="0000FF"/>
          <w:sz w:val="28"/>
          <w:szCs w:val="28"/>
        </w:rPr>
        <w:t>勞</w:t>
      </w:r>
      <w:proofErr w:type="gramEnd"/>
      <w:r w:rsidR="002224D2" w:rsidRPr="00E71639">
        <w:rPr>
          <w:rFonts w:hint="eastAsia"/>
          <w:bCs/>
          <w:color w:val="0000FF"/>
          <w:sz w:val="28"/>
          <w:szCs w:val="28"/>
        </w:rPr>
        <w:t>健保</w:t>
      </w:r>
      <w:r>
        <w:rPr>
          <w:rFonts w:hint="eastAsia"/>
          <w:bCs/>
          <w:sz w:val="28"/>
          <w:szCs w:val="28"/>
        </w:rPr>
        <w:t>、</w:t>
      </w:r>
      <w:r w:rsidRPr="00E71639">
        <w:rPr>
          <w:rFonts w:hint="eastAsia"/>
          <w:bCs/>
          <w:color w:val="0000FF"/>
          <w:sz w:val="28"/>
          <w:szCs w:val="28"/>
        </w:rPr>
        <w:t>依勞基法享有特休假</w:t>
      </w:r>
      <w:r>
        <w:rPr>
          <w:rFonts w:hint="eastAsia"/>
          <w:bCs/>
          <w:sz w:val="28"/>
          <w:szCs w:val="28"/>
        </w:rPr>
        <w:t>、</w:t>
      </w:r>
      <w:r w:rsidR="002224D2" w:rsidRPr="00E71639">
        <w:rPr>
          <w:rFonts w:hint="eastAsia"/>
          <w:bCs/>
          <w:color w:val="0000FF"/>
          <w:sz w:val="28"/>
          <w:szCs w:val="28"/>
        </w:rPr>
        <w:t>年終獎金、二節禮品</w:t>
      </w:r>
      <w:r w:rsidR="002224D2" w:rsidRPr="00E71639">
        <w:rPr>
          <w:rFonts w:hint="eastAsia"/>
          <w:bCs/>
          <w:color w:val="0000FF"/>
          <w:sz w:val="28"/>
          <w:szCs w:val="28"/>
        </w:rPr>
        <w:t>(</w:t>
      </w:r>
      <w:r w:rsidR="002224D2" w:rsidRPr="00E71639">
        <w:rPr>
          <w:rFonts w:hint="eastAsia"/>
          <w:bCs/>
          <w:color w:val="0000FF"/>
          <w:sz w:val="28"/>
          <w:szCs w:val="28"/>
        </w:rPr>
        <w:t>勞動節、中秋節</w:t>
      </w:r>
      <w:r w:rsidR="002224D2" w:rsidRPr="00E71639">
        <w:rPr>
          <w:rFonts w:hint="eastAsia"/>
          <w:bCs/>
          <w:color w:val="0000FF"/>
          <w:sz w:val="28"/>
          <w:szCs w:val="28"/>
        </w:rPr>
        <w:t>)</w:t>
      </w:r>
      <w:r>
        <w:rPr>
          <w:rFonts w:hint="eastAsia"/>
          <w:bCs/>
          <w:sz w:val="28"/>
          <w:szCs w:val="28"/>
        </w:rPr>
        <w:t>、</w:t>
      </w:r>
      <w:r w:rsidR="002224D2" w:rsidRPr="00E71639">
        <w:rPr>
          <w:rFonts w:hint="eastAsia"/>
          <w:bCs/>
          <w:color w:val="0000FF"/>
          <w:sz w:val="28"/>
          <w:szCs w:val="28"/>
        </w:rPr>
        <w:t>外縣市人員配給地區宿舍、交通津貼</w:t>
      </w:r>
      <w:bookmarkStart w:id="0" w:name="_GoBack"/>
      <w:bookmarkEnd w:id="0"/>
    </w:p>
    <w:p w:rsidR="00E71639" w:rsidRPr="00FF3D3B" w:rsidRDefault="002224D2" w:rsidP="002224D2">
      <w:pPr>
        <w:pStyle w:val="a3"/>
        <w:numPr>
          <w:ilvl w:val="1"/>
          <w:numId w:val="1"/>
        </w:numPr>
        <w:spacing w:afterLines="50" w:after="180"/>
        <w:ind w:leftChars="0" w:left="964" w:hanging="482"/>
        <w:rPr>
          <w:bCs/>
          <w:color w:val="FF0000"/>
          <w:sz w:val="26"/>
          <w:szCs w:val="26"/>
        </w:rPr>
      </w:pPr>
      <w:r w:rsidRPr="00FF3D3B">
        <w:rPr>
          <w:rFonts w:hint="eastAsia"/>
          <w:color w:val="FF0000"/>
          <w:sz w:val="26"/>
          <w:szCs w:val="26"/>
        </w:rPr>
        <w:t>薪資</w:t>
      </w:r>
      <w:r w:rsidRPr="00FF3D3B">
        <w:rPr>
          <w:rFonts w:hint="eastAsia"/>
          <w:color w:val="FF0000"/>
          <w:sz w:val="26"/>
          <w:szCs w:val="26"/>
        </w:rPr>
        <w:t>26,400(</w:t>
      </w:r>
      <w:r w:rsidRPr="00FF3D3B">
        <w:rPr>
          <w:rFonts w:hint="eastAsia"/>
          <w:color w:val="FF0000"/>
          <w:sz w:val="26"/>
          <w:szCs w:val="26"/>
        </w:rPr>
        <w:t>含餐費</w:t>
      </w:r>
      <w:r w:rsidRPr="00FF3D3B">
        <w:rPr>
          <w:rFonts w:hint="eastAsia"/>
          <w:color w:val="FF0000"/>
          <w:sz w:val="26"/>
          <w:szCs w:val="26"/>
        </w:rPr>
        <w:t>)+3,600(</w:t>
      </w:r>
      <w:r w:rsidRPr="00FF3D3B">
        <w:rPr>
          <w:rFonts w:hint="eastAsia"/>
          <w:color w:val="FF0000"/>
          <w:sz w:val="26"/>
          <w:szCs w:val="26"/>
        </w:rPr>
        <w:t>派駐工地者</w:t>
      </w:r>
      <w:r w:rsidRPr="00FF3D3B">
        <w:rPr>
          <w:rFonts w:hint="eastAsia"/>
          <w:color w:val="FF0000"/>
          <w:sz w:val="26"/>
          <w:szCs w:val="26"/>
        </w:rPr>
        <w:t>)</w:t>
      </w:r>
    </w:p>
    <w:p w:rsidR="002224D2" w:rsidRPr="002224D2" w:rsidRDefault="002224D2" w:rsidP="002224D2">
      <w:pPr>
        <w:pStyle w:val="a3"/>
        <w:numPr>
          <w:ilvl w:val="1"/>
          <w:numId w:val="1"/>
        </w:numPr>
        <w:spacing w:afterLines="50" w:after="180"/>
        <w:ind w:leftChars="0" w:left="964" w:hanging="482"/>
        <w:rPr>
          <w:bCs/>
          <w:sz w:val="26"/>
          <w:szCs w:val="26"/>
        </w:rPr>
      </w:pPr>
      <w:r w:rsidRPr="002224D2">
        <w:rPr>
          <w:rFonts w:hint="eastAsia"/>
          <w:bCs/>
          <w:sz w:val="26"/>
          <w:szCs w:val="26"/>
        </w:rPr>
        <w:t>周休二日</w:t>
      </w:r>
      <w:r w:rsidRPr="002224D2">
        <w:rPr>
          <w:rFonts w:hint="eastAsia"/>
          <w:bCs/>
          <w:sz w:val="26"/>
          <w:szCs w:val="26"/>
        </w:rPr>
        <w:t>(</w:t>
      </w:r>
      <w:r w:rsidRPr="002224D2">
        <w:rPr>
          <w:rFonts w:hint="eastAsia"/>
          <w:bCs/>
          <w:sz w:val="26"/>
          <w:szCs w:val="26"/>
        </w:rPr>
        <w:t>周一至周五工作時間：</w:t>
      </w:r>
      <w:r w:rsidRPr="002224D2">
        <w:rPr>
          <w:rFonts w:hint="eastAsia"/>
          <w:bCs/>
          <w:sz w:val="26"/>
          <w:szCs w:val="26"/>
        </w:rPr>
        <w:t>0800-1700</w:t>
      </w:r>
      <w:r w:rsidRPr="002224D2">
        <w:rPr>
          <w:rFonts w:hint="eastAsia"/>
          <w:bCs/>
          <w:sz w:val="26"/>
          <w:szCs w:val="26"/>
        </w:rPr>
        <w:t>，</w:t>
      </w:r>
      <w:r w:rsidRPr="002224D2">
        <w:rPr>
          <w:rFonts w:hint="eastAsia"/>
          <w:bCs/>
          <w:sz w:val="26"/>
          <w:szCs w:val="26"/>
        </w:rPr>
        <w:t>1200-1300</w:t>
      </w:r>
      <w:r w:rsidRPr="002224D2">
        <w:rPr>
          <w:rFonts w:hint="eastAsia"/>
          <w:bCs/>
          <w:sz w:val="26"/>
          <w:szCs w:val="26"/>
        </w:rPr>
        <w:t>為休息時間</w:t>
      </w:r>
      <w:r w:rsidRPr="002224D2">
        <w:rPr>
          <w:rFonts w:hint="eastAsia"/>
          <w:bCs/>
          <w:sz w:val="26"/>
          <w:szCs w:val="26"/>
        </w:rPr>
        <w:t>)</w:t>
      </w:r>
    </w:p>
    <w:p w:rsidR="002224D2" w:rsidRPr="002224D2" w:rsidRDefault="002224D2" w:rsidP="002224D2">
      <w:pPr>
        <w:pStyle w:val="a3"/>
        <w:numPr>
          <w:ilvl w:val="1"/>
          <w:numId w:val="1"/>
        </w:numPr>
        <w:spacing w:afterLines="50" w:after="180"/>
        <w:ind w:leftChars="0" w:left="964" w:hanging="482"/>
        <w:rPr>
          <w:bCs/>
          <w:sz w:val="26"/>
          <w:szCs w:val="26"/>
        </w:rPr>
      </w:pPr>
      <w:r w:rsidRPr="002224D2">
        <w:rPr>
          <w:rFonts w:hint="eastAsia"/>
          <w:bCs/>
          <w:sz w:val="26"/>
          <w:szCs w:val="26"/>
        </w:rPr>
        <w:t>到職滿六個月給予三天特休假</w:t>
      </w:r>
    </w:p>
    <w:p w:rsidR="002224D2" w:rsidRPr="002224D2" w:rsidRDefault="002224D2" w:rsidP="002224D2">
      <w:pPr>
        <w:pStyle w:val="a3"/>
        <w:numPr>
          <w:ilvl w:val="1"/>
          <w:numId w:val="1"/>
        </w:numPr>
        <w:spacing w:afterLines="50" w:after="180"/>
        <w:ind w:leftChars="0" w:left="964" w:hanging="482"/>
        <w:rPr>
          <w:bCs/>
          <w:sz w:val="26"/>
          <w:szCs w:val="26"/>
        </w:rPr>
      </w:pPr>
      <w:r w:rsidRPr="002224D2">
        <w:rPr>
          <w:rFonts w:hint="eastAsia"/>
          <w:bCs/>
          <w:sz w:val="26"/>
          <w:szCs w:val="26"/>
        </w:rPr>
        <w:t>實習結束，公司進行各項指標評核，成績優異者，發予獎金。總成績及格者，繼續留任服務，學員立即轉為正式員工並給予調薪</w:t>
      </w:r>
    </w:p>
    <w:p w:rsidR="005E2263" w:rsidRPr="005E2263" w:rsidRDefault="005E2263"/>
    <w:sectPr w:rsidR="005E2263" w:rsidRPr="005E2263" w:rsidSect="00E7163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66BE"/>
    <w:multiLevelType w:val="hybridMultilevel"/>
    <w:tmpl w:val="919C95E6"/>
    <w:lvl w:ilvl="0" w:tplc="004806AE">
      <w:start w:val="1"/>
      <w:numFmt w:val="bullet"/>
      <w:lvlText w:val=""/>
      <w:lvlJc w:val="left"/>
      <w:pPr>
        <w:tabs>
          <w:tab w:val="num" w:pos="720"/>
        </w:tabs>
        <w:ind w:left="720" w:hanging="360"/>
      </w:pPr>
      <w:rPr>
        <w:rFonts w:ascii="Wingdings" w:hAnsi="Wingdings" w:hint="default"/>
      </w:rPr>
    </w:lvl>
    <w:lvl w:ilvl="1" w:tplc="B64C253E" w:tentative="1">
      <w:start w:val="1"/>
      <w:numFmt w:val="bullet"/>
      <w:lvlText w:val=""/>
      <w:lvlJc w:val="left"/>
      <w:pPr>
        <w:tabs>
          <w:tab w:val="num" w:pos="1440"/>
        </w:tabs>
        <w:ind w:left="1440" w:hanging="360"/>
      </w:pPr>
      <w:rPr>
        <w:rFonts w:ascii="Wingdings" w:hAnsi="Wingdings" w:hint="default"/>
      </w:rPr>
    </w:lvl>
    <w:lvl w:ilvl="2" w:tplc="33467F04" w:tentative="1">
      <w:start w:val="1"/>
      <w:numFmt w:val="bullet"/>
      <w:lvlText w:val=""/>
      <w:lvlJc w:val="left"/>
      <w:pPr>
        <w:tabs>
          <w:tab w:val="num" w:pos="2160"/>
        </w:tabs>
        <w:ind w:left="2160" w:hanging="360"/>
      </w:pPr>
      <w:rPr>
        <w:rFonts w:ascii="Wingdings" w:hAnsi="Wingdings" w:hint="default"/>
      </w:rPr>
    </w:lvl>
    <w:lvl w:ilvl="3" w:tplc="41D87504" w:tentative="1">
      <w:start w:val="1"/>
      <w:numFmt w:val="bullet"/>
      <w:lvlText w:val=""/>
      <w:lvlJc w:val="left"/>
      <w:pPr>
        <w:tabs>
          <w:tab w:val="num" w:pos="2880"/>
        </w:tabs>
        <w:ind w:left="2880" w:hanging="360"/>
      </w:pPr>
      <w:rPr>
        <w:rFonts w:ascii="Wingdings" w:hAnsi="Wingdings" w:hint="default"/>
      </w:rPr>
    </w:lvl>
    <w:lvl w:ilvl="4" w:tplc="AE14ADD4" w:tentative="1">
      <w:start w:val="1"/>
      <w:numFmt w:val="bullet"/>
      <w:lvlText w:val=""/>
      <w:lvlJc w:val="left"/>
      <w:pPr>
        <w:tabs>
          <w:tab w:val="num" w:pos="3600"/>
        </w:tabs>
        <w:ind w:left="3600" w:hanging="360"/>
      </w:pPr>
      <w:rPr>
        <w:rFonts w:ascii="Wingdings" w:hAnsi="Wingdings" w:hint="default"/>
      </w:rPr>
    </w:lvl>
    <w:lvl w:ilvl="5" w:tplc="324E630C" w:tentative="1">
      <w:start w:val="1"/>
      <w:numFmt w:val="bullet"/>
      <w:lvlText w:val=""/>
      <w:lvlJc w:val="left"/>
      <w:pPr>
        <w:tabs>
          <w:tab w:val="num" w:pos="4320"/>
        </w:tabs>
        <w:ind w:left="4320" w:hanging="360"/>
      </w:pPr>
      <w:rPr>
        <w:rFonts w:ascii="Wingdings" w:hAnsi="Wingdings" w:hint="default"/>
      </w:rPr>
    </w:lvl>
    <w:lvl w:ilvl="6" w:tplc="3EE2D3DC" w:tentative="1">
      <w:start w:val="1"/>
      <w:numFmt w:val="bullet"/>
      <w:lvlText w:val=""/>
      <w:lvlJc w:val="left"/>
      <w:pPr>
        <w:tabs>
          <w:tab w:val="num" w:pos="5040"/>
        </w:tabs>
        <w:ind w:left="5040" w:hanging="360"/>
      </w:pPr>
      <w:rPr>
        <w:rFonts w:ascii="Wingdings" w:hAnsi="Wingdings" w:hint="default"/>
      </w:rPr>
    </w:lvl>
    <w:lvl w:ilvl="7" w:tplc="51688CD4" w:tentative="1">
      <w:start w:val="1"/>
      <w:numFmt w:val="bullet"/>
      <w:lvlText w:val=""/>
      <w:lvlJc w:val="left"/>
      <w:pPr>
        <w:tabs>
          <w:tab w:val="num" w:pos="5760"/>
        </w:tabs>
        <w:ind w:left="5760" w:hanging="360"/>
      </w:pPr>
      <w:rPr>
        <w:rFonts w:ascii="Wingdings" w:hAnsi="Wingdings" w:hint="default"/>
      </w:rPr>
    </w:lvl>
    <w:lvl w:ilvl="8" w:tplc="42BE08C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C65A3"/>
    <w:multiLevelType w:val="hybridMultilevel"/>
    <w:tmpl w:val="B342A2C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39410D3"/>
    <w:multiLevelType w:val="hybridMultilevel"/>
    <w:tmpl w:val="3AE008C2"/>
    <w:lvl w:ilvl="0" w:tplc="6F8CD82A">
      <w:start w:val="1"/>
      <w:numFmt w:val="bullet"/>
      <w:lvlText w:val=""/>
      <w:lvlJc w:val="left"/>
      <w:pPr>
        <w:tabs>
          <w:tab w:val="num" w:pos="720"/>
        </w:tabs>
        <w:ind w:left="720" w:hanging="360"/>
      </w:pPr>
      <w:rPr>
        <w:rFonts w:ascii="Wingdings" w:hAnsi="Wingdings" w:hint="default"/>
      </w:rPr>
    </w:lvl>
    <w:lvl w:ilvl="1" w:tplc="41F6DCBC" w:tentative="1">
      <w:start w:val="1"/>
      <w:numFmt w:val="bullet"/>
      <w:lvlText w:val=""/>
      <w:lvlJc w:val="left"/>
      <w:pPr>
        <w:tabs>
          <w:tab w:val="num" w:pos="1440"/>
        </w:tabs>
        <w:ind w:left="1440" w:hanging="360"/>
      </w:pPr>
      <w:rPr>
        <w:rFonts w:ascii="Wingdings" w:hAnsi="Wingdings" w:hint="default"/>
      </w:rPr>
    </w:lvl>
    <w:lvl w:ilvl="2" w:tplc="BD145BAE" w:tentative="1">
      <w:start w:val="1"/>
      <w:numFmt w:val="bullet"/>
      <w:lvlText w:val=""/>
      <w:lvlJc w:val="left"/>
      <w:pPr>
        <w:tabs>
          <w:tab w:val="num" w:pos="2160"/>
        </w:tabs>
        <w:ind w:left="2160" w:hanging="360"/>
      </w:pPr>
      <w:rPr>
        <w:rFonts w:ascii="Wingdings" w:hAnsi="Wingdings" w:hint="default"/>
      </w:rPr>
    </w:lvl>
    <w:lvl w:ilvl="3" w:tplc="B7BADD80" w:tentative="1">
      <w:start w:val="1"/>
      <w:numFmt w:val="bullet"/>
      <w:lvlText w:val=""/>
      <w:lvlJc w:val="left"/>
      <w:pPr>
        <w:tabs>
          <w:tab w:val="num" w:pos="2880"/>
        </w:tabs>
        <w:ind w:left="2880" w:hanging="360"/>
      </w:pPr>
      <w:rPr>
        <w:rFonts w:ascii="Wingdings" w:hAnsi="Wingdings" w:hint="default"/>
      </w:rPr>
    </w:lvl>
    <w:lvl w:ilvl="4" w:tplc="1B341996" w:tentative="1">
      <w:start w:val="1"/>
      <w:numFmt w:val="bullet"/>
      <w:lvlText w:val=""/>
      <w:lvlJc w:val="left"/>
      <w:pPr>
        <w:tabs>
          <w:tab w:val="num" w:pos="3600"/>
        </w:tabs>
        <w:ind w:left="3600" w:hanging="360"/>
      </w:pPr>
      <w:rPr>
        <w:rFonts w:ascii="Wingdings" w:hAnsi="Wingdings" w:hint="default"/>
      </w:rPr>
    </w:lvl>
    <w:lvl w:ilvl="5" w:tplc="0658A994" w:tentative="1">
      <w:start w:val="1"/>
      <w:numFmt w:val="bullet"/>
      <w:lvlText w:val=""/>
      <w:lvlJc w:val="left"/>
      <w:pPr>
        <w:tabs>
          <w:tab w:val="num" w:pos="4320"/>
        </w:tabs>
        <w:ind w:left="4320" w:hanging="360"/>
      </w:pPr>
      <w:rPr>
        <w:rFonts w:ascii="Wingdings" w:hAnsi="Wingdings" w:hint="default"/>
      </w:rPr>
    </w:lvl>
    <w:lvl w:ilvl="6" w:tplc="FEEE9838" w:tentative="1">
      <w:start w:val="1"/>
      <w:numFmt w:val="bullet"/>
      <w:lvlText w:val=""/>
      <w:lvlJc w:val="left"/>
      <w:pPr>
        <w:tabs>
          <w:tab w:val="num" w:pos="5040"/>
        </w:tabs>
        <w:ind w:left="5040" w:hanging="360"/>
      </w:pPr>
      <w:rPr>
        <w:rFonts w:ascii="Wingdings" w:hAnsi="Wingdings" w:hint="default"/>
      </w:rPr>
    </w:lvl>
    <w:lvl w:ilvl="7" w:tplc="0308C268" w:tentative="1">
      <w:start w:val="1"/>
      <w:numFmt w:val="bullet"/>
      <w:lvlText w:val=""/>
      <w:lvlJc w:val="left"/>
      <w:pPr>
        <w:tabs>
          <w:tab w:val="num" w:pos="5760"/>
        </w:tabs>
        <w:ind w:left="5760" w:hanging="360"/>
      </w:pPr>
      <w:rPr>
        <w:rFonts w:ascii="Wingdings" w:hAnsi="Wingdings" w:hint="default"/>
      </w:rPr>
    </w:lvl>
    <w:lvl w:ilvl="8" w:tplc="9E6E65A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353218"/>
    <w:multiLevelType w:val="hybridMultilevel"/>
    <w:tmpl w:val="F35CBD2E"/>
    <w:lvl w:ilvl="0" w:tplc="2A00A9C6">
      <w:start w:val="1"/>
      <w:numFmt w:val="bullet"/>
      <w:lvlText w:val=""/>
      <w:lvlJc w:val="left"/>
      <w:pPr>
        <w:tabs>
          <w:tab w:val="num" w:pos="720"/>
        </w:tabs>
        <w:ind w:left="720" w:hanging="360"/>
      </w:pPr>
      <w:rPr>
        <w:rFonts w:ascii="Wingdings" w:hAnsi="Wingdings" w:hint="default"/>
      </w:rPr>
    </w:lvl>
    <w:lvl w:ilvl="1" w:tplc="7EC61008" w:tentative="1">
      <w:start w:val="1"/>
      <w:numFmt w:val="bullet"/>
      <w:lvlText w:val=""/>
      <w:lvlJc w:val="left"/>
      <w:pPr>
        <w:tabs>
          <w:tab w:val="num" w:pos="1440"/>
        </w:tabs>
        <w:ind w:left="1440" w:hanging="360"/>
      </w:pPr>
      <w:rPr>
        <w:rFonts w:ascii="Wingdings" w:hAnsi="Wingdings" w:hint="default"/>
      </w:rPr>
    </w:lvl>
    <w:lvl w:ilvl="2" w:tplc="4FC4AA34" w:tentative="1">
      <w:start w:val="1"/>
      <w:numFmt w:val="bullet"/>
      <w:lvlText w:val=""/>
      <w:lvlJc w:val="left"/>
      <w:pPr>
        <w:tabs>
          <w:tab w:val="num" w:pos="2160"/>
        </w:tabs>
        <w:ind w:left="2160" w:hanging="360"/>
      </w:pPr>
      <w:rPr>
        <w:rFonts w:ascii="Wingdings" w:hAnsi="Wingdings" w:hint="default"/>
      </w:rPr>
    </w:lvl>
    <w:lvl w:ilvl="3" w:tplc="29805B98" w:tentative="1">
      <w:start w:val="1"/>
      <w:numFmt w:val="bullet"/>
      <w:lvlText w:val=""/>
      <w:lvlJc w:val="left"/>
      <w:pPr>
        <w:tabs>
          <w:tab w:val="num" w:pos="2880"/>
        </w:tabs>
        <w:ind w:left="2880" w:hanging="360"/>
      </w:pPr>
      <w:rPr>
        <w:rFonts w:ascii="Wingdings" w:hAnsi="Wingdings" w:hint="default"/>
      </w:rPr>
    </w:lvl>
    <w:lvl w:ilvl="4" w:tplc="532A02A6" w:tentative="1">
      <w:start w:val="1"/>
      <w:numFmt w:val="bullet"/>
      <w:lvlText w:val=""/>
      <w:lvlJc w:val="left"/>
      <w:pPr>
        <w:tabs>
          <w:tab w:val="num" w:pos="3600"/>
        </w:tabs>
        <w:ind w:left="3600" w:hanging="360"/>
      </w:pPr>
      <w:rPr>
        <w:rFonts w:ascii="Wingdings" w:hAnsi="Wingdings" w:hint="default"/>
      </w:rPr>
    </w:lvl>
    <w:lvl w:ilvl="5" w:tplc="F73C5196" w:tentative="1">
      <w:start w:val="1"/>
      <w:numFmt w:val="bullet"/>
      <w:lvlText w:val=""/>
      <w:lvlJc w:val="left"/>
      <w:pPr>
        <w:tabs>
          <w:tab w:val="num" w:pos="4320"/>
        </w:tabs>
        <w:ind w:left="4320" w:hanging="360"/>
      </w:pPr>
      <w:rPr>
        <w:rFonts w:ascii="Wingdings" w:hAnsi="Wingdings" w:hint="default"/>
      </w:rPr>
    </w:lvl>
    <w:lvl w:ilvl="6" w:tplc="7958CA00" w:tentative="1">
      <w:start w:val="1"/>
      <w:numFmt w:val="bullet"/>
      <w:lvlText w:val=""/>
      <w:lvlJc w:val="left"/>
      <w:pPr>
        <w:tabs>
          <w:tab w:val="num" w:pos="5040"/>
        </w:tabs>
        <w:ind w:left="5040" w:hanging="360"/>
      </w:pPr>
      <w:rPr>
        <w:rFonts w:ascii="Wingdings" w:hAnsi="Wingdings" w:hint="default"/>
      </w:rPr>
    </w:lvl>
    <w:lvl w:ilvl="7" w:tplc="0D5AA0F0" w:tentative="1">
      <w:start w:val="1"/>
      <w:numFmt w:val="bullet"/>
      <w:lvlText w:val=""/>
      <w:lvlJc w:val="left"/>
      <w:pPr>
        <w:tabs>
          <w:tab w:val="num" w:pos="5760"/>
        </w:tabs>
        <w:ind w:left="5760" w:hanging="360"/>
      </w:pPr>
      <w:rPr>
        <w:rFonts w:ascii="Wingdings" w:hAnsi="Wingdings" w:hint="default"/>
      </w:rPr>
    </w:lvl>
    <w:lvl w:ilvl="8" w:tplc="949C8DA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84722E"/>
    <w:multiLevelType w:val="hybridMultilevel"/>
    <w:tmpl w:val="2304B35A"/>
    <w:lvl w:ilvl="0" w:tplc="04CEB488">
      <w:start w:val="1"/>
      <w:numFmt w:val="bullet"/>
      <w:lvlText w:val=""/>
      <w:lvlJc w:val="left"/>
      <w:pPr>
        <w:tabs>
          <w:tab w:val="num" w:pos="720"/>
        </w:tabs>
        <w:ind w:left="720" w:hanging="360"/>
      </w:pPr>
      <w:rPr>
        <w:rFonts w:ascii="Wingdings" w:hAnsi="Wingdings" w:hint="default"/>
      </w:rPr>
    </w:lvl>
    <w:lvl w:ilvl="1" w:tplc="6CBE4BEA" w:tentative="1">
      <w:start w:val="1"/>
      <w:numFmt w:val="bullet"/>
      <w:lvlText w:val=""/>
      <w:lvlJc w:val="left"/>
      <w:pPr>
        <w:tabs>
          <w:tab w:val="num" w:pos="1440"/>
        </w:tabs>
        <w:ind w:left="1440" w:hanging="360"/>
      </w:pPr>
      <w:rPr>
        <w:rFonts w:ascii="Wingdings" w:hAnsi="Wingdings" w:hint="default"/>
      </w:rPr>
    </w:lvl>
    <w:lvl w:ilvl="2" w:tplc="C5561A50" w:tentative="1">
      <w:start w:val="1"/>
      <w:numFmt w:val="bullet"/>
      <w:lvlText w:val=""/>
      <w:lvlJc w:val="left"/>
      <w:pPr>
        <w:tabs>
          <w:tab w:val="num" w:pos="2160"/>
        </w:tabs>
        <w:ind w:left="2160" w:hanging="360"/>
      </w:pPr>
      <w:rPr>
        <w:rFonts w:ascii="Wingdings" w:hAnsi="Wingdings" w:hint="default"/>
      </w:rPr>
    </w:lvl>
    <w:lvl w:ilvl="3" w:tplc="C114BD60" w:tentative="1">
      <w:start w:val="1"/>
      <w:numFmt w:val="bullet"/>
      <w:lvlText w:val=""/>
      <w:lvlJc w:val="left"/>
      <w:pPr>
        <w:tabs>
          <w:tab w:val="num" w:pos="2880"/>
        </w:tabs>
        <w:ind w:left="2880" w:hanging="360"/>
      </w:pPr>
      <w:rPr>
        <w:rFonts w:ascii="Wingdings" w:hAnsi="Wingdings" w:hint="default"/>
      </w:rPr>
    </w:lvl>
    <w:lvl w:ilvl="4" w:tplc="C64245C6" w:tentative="1">
      <w:start w:val="1"/>
      <w:numFmt w:val="bullet"/>
      <w:lvlText w:val=""/>
      <w:lvlJc w:val="left"/>
      <w:pPr>
        <w:tabs>
          <w:tab w:val="num" w:pos="3600"/>
        </w:tabs>
        <w:ind w:left="3600" w:hanging="360"/>
      </w:pPr>
      <w:rPr>
        <w:rFonts w:ascii="Wingdings" w:hAnsi="Wingdings" w:hint="default"/>
      </w:rPr>
    </w:lvl>
    <w:lvl w:ilvl="5" w:tplc="39C81A52" w:tentative="1">
      <w:start w:val="1"/>
      <w:numFmt w:val="bullet"/>
      <w:lvlText w:val=""/>
      <w:lvlJc w:val="left"/>
      <w:pPr>
        <w:tabs>
          <w:tab w:val="num" w:pos="4320"/>
        </w:tabs>
        <w:ind w:left="4320" w:hanging="360"/>
      </w:pPr>
      <w:rPr>
        <w:rFonts w:ascii="Wingdings" w:hAnsi="Wingdings" w:hint="default"/>
      </w:rPr>
    </w:lvl>
    <w:lvl w:ilvl="6" w:tplc="2D1A9F16" w:tentative="1">
      <w:start w:val="1"/>
      <w:numFmt w:val="bullet"/>
      <w:lvlText w:val=""/>
      <w:lvlJc w:val="left"/>
      <w:pPr>
        <w:tabs>
          <w:tab w:val="num" w:pos="5040"/>
        </w:tabs>
        <w:ind w:left="5040" w:hanging="360"/>
      </w:pPr>
      <w:rPr>
        <w:rFonts w:ascii="Wingdings" w:hAnsi="Wingdings" w:hint="default"/>
      </w:rPr>
    </w:lvl>
    <w:lvl w:ilvl="7" w:tplc="98823B2C" w:tentative="1">
      <w:start w:val="1"/>
      <w:numFmt w:val="bullet"/>
      <w:lvlText w:val=""/>
      <w:lvlJc w:val="left"/>
      <w:pPr>
        <w:tabs>
          <w:tab w:val="num" w:pos="5760"/>
        </w:tabs>
        <w:ind w:left="5760" w:hanging="360"/>
      </w:pPr>
      <w:rPr>
        <w:rFonts w:ascii="Wingdings" w:hAnsi="Wingdings" w:hint="default"/>
      </w:rPr>
    </w:lvl>
    <w:lvl w:ilvl="8" w:tplc="7BF84C4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4D7124"/>
    <w:multiLevelType w:val="hybridMultilevel"/>
    <w:tmpl w:val="610449E2"/>
    <w:lvl w:ilvl="0" w:tplc="F0F45C6E">
      <w:start w:val="1"/>
      <w:numFmt w:val="bullet"/>
      <w:lvlText w:val=""/>
      <w:lvlJc w:val="left"/>
      <w:pPr>
        <w:tabs>
          <w:tab w:val="num" w:pos="720"/>
        </w:tabs>
        <w:ind w:left="720" w:hanging="360"/>
      </w:pPr>
      <w:rPr>
        <w:rFonts w:ascii="Wingdings" w:hAnsi="Wingdings" w:hint="default"/>
      </w:rPr>
    </w:lvl>
    <w:lvl w:ilvl="1" w:tplc="83642B86" w:tentative="1">
      <w:start w:val="1"/>
      <w:numFmt w:val="bullet"/>
      <w:lvlText w:val=""/>
      <w:lvlJc w:val="left"/>
      <w:pPr>
        <w:tabs>
          <w:tab w:val="num" w:pos="1440"/>
        </w:tabs>
        <w:ind w:left="1440" w:hanging="360"/>
      </w:pPr>
      <w:rPr>
        <w:rFonts w:ascii="Wingdings" w:hAnsi="Wingdings" w:hint="default"/>
      </w:rPr>
    </w:lvl>
    <w:lvl w:ilvl="2" w:tplc="FCB8B21E" w:tentative="1">
      <w:start w:val="1"/>
      <w:numFmt w:val="bullet"/>
      <w:lvlText w:val=""/>
      <w:lvlJc w:val="left"/>
      <w:pPr>
        <w:tabs>
          <w:tab w:val="num" w:pos="2160"/>
        </w:tabs>
        <w:ind w:left="2160" w:hanging="360"/>
      </w:pPr>
      <w:rPr>
        <w:rFonts w:ascii="Wingdings" w:hAnsi="Wingdings" w:hint="default"/>
      </w:rPr>
    </w:lvl>
    <w:lvl w:ilvl="3" w:tplc="CE8EB434" w:tentative="1">
      <w:start w:val="1"/>
      <w:numFmt w:val="bullet"/>
      <w:lvlText w:val=""/>
      <w:lvlJc w:val="left"/>
      <w:pPr>
        <w:tabs>
          <w:tab w:val="num" w:pos="2880"/>
        </w:tabs>
        <w:ind w:left="2880" w:hanging="360"/>
      </w:pPr>
      <w:rPr>
        <w:rFonts w:ascii="Wingdings" w:hAnsi="Wingdings" w:hint="default"/>
      </w:rPr>
    </w:lvl>
    <w:lvl w:ilvl="4" w:tplc="D4927D76" w:tentative="1">
      <w:start w:val="1"/>
      <w:numFmt w:val="bullet"/>
      <w:lvlText w:val=""/>
      <w:lvlJc w:val="left"/>
      <w:pPr>
        <w:tabs>
          <w:tab w:val="num" w:pos="3600"/>
        </w:tabs>
        <w:ind w:left="3600" w:hanging="360"/>
      </w:pPr>
      <w:rPr>
        <w:rFonts w:ascii="Wingdings" w:hAnsi="Wingdings" w:hint="default"/>
      </w:rPr>
    </w:lvl>
    <w:lvl w:ilvl="5" w:tplc="999A3626" w:tentative="1">
      <w:start w:val="1"/>
      <w:numFmt w:val="bullet"/>
      <w:lvlText w:val=""/>
      <w:lvlJc w:val="left"/>
      <w:pPr>
        <w:tabs>
          <w:tab w:val="num" w:pos="4320"/>
        </w:tabs>
        <w:ind w:left="4320" w:hanging="360"/>
      </w:pPr>
      <w:rPr>
        <w:rFonts w:ascii="Wingdings" w:hAnsi="Wingdings" w:hint="default"/>
      </w:rPr>
    </w:lvl>
    <w:lvl w:ilvl="6" w:tplc="9C5C271A" w:tentative="1">
      <w:start w:val="1"/>
      <w:numFmt w:val="bullet"/>
      <w:lvlText w:val=""/>
      <w:lvlJc w:val="left"/>
      <w:pPr>
        <w:tabs>
          <w:tab w:val="num" w:pos="5040"/>
        </w:tabs>
        <w:ind w:left="5040" w:hanging="360"/>
      </w:pPr>
      <w:rPr>
        <w:rFonts w:ascii="Wingdings" w:hAnsi="Wingdings" w:hint="default"/>
      </w:rPr>
    </w:lvl>
    <w:lvl w:ilvl="7" w:tplc="98CEB400" w:tentative="1">
      <w:start w:val="1"/>
      <w:numFmt w:val="bullet"/>
      <w:lvlText w:val=""/>
      <w:lvlJc w:val="left"/>
      <w:pPr>
        <w:tabs>
          <w:tab w:val="num" w:pos="5760"/>
        </w:tabs>
        <w:ind w:left="5760" w:hanging="360"/>
      </w:pPr>
      <w:rPr>
        <w:rFonts w:ascii="Wingdings" w:hAnsi="Wingdings" w:hint="default"/>
      </w:rPr>
    </w:lvl>
    <w:lvl w:ilvl="8" w:tplc="D6AE57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2A5E08"/>
    <w:multiLevelType w:val="hybridMultilevel"/>
    <w:tmpl w:val="35E2A2D6"/>
    <w:lvl w:ilvl="0" w:tplc="56405F3C">
      <w:start w:val="1"/>
      <w:numFmt w:val="bullet"/>
      <w:lvlText w:val=""/>
      <w:lvlJc w:val="left"/>
      <w:pPr>
        <w:tabs>
          <w:tab w:val="num" w:pos="720"/>
        </w:tabs>
        <w:ind w:left="720" w:hanging="360"/>
      </w:pPr>
      <w:rPr>
        <w:rFonts w:ascii="Wingdings" w:hAnsi="Wingdings" w:hint="default"/>
      </w:rPr>
    </w:lvl>
    <w:lvl w:ilvl="1" w:tplc="F05E1090" w:tentative="1">
      <w:start w:val="1"/>
      <w:numFmt w:val="bullet"/>
      <w:lvlText w:val=""/>
      <w:lvlJc w:val="left"/>
      <w:pPr>
        <w:tabs>
          <w:tab w:val="num" w:pos="1440"/>
        </w:tabs>
        <w:ind w:left="1440" w:hanging="360"/>
      </w:pPr>
      <w:rPr>
        <w:rFonts w:ascii="Wingdings" w:hAnsi="Wingdings" w:hint="default"/>
      </w:rPr>
    </w:lvl>
    <w:lvl w:ilvl="2" w:tplc="C8D0882A" w:tentative="1">
      <w:start w:val="1"/>
      <w:numFmt w:val="bullet"/>
      <w:lvlText w:val=""/>
      <w:lvlJc w:val="left"/>
      <w:pPr>
        <w:tabs>
          <w:tab w:val="num" w:pos="2160"/>
        </w:tabs>
        <w:ind w:left="2160" w:hanging="360"/>
      </w:pPr>
      <w:rPr>
        <w:rFonts w:ascii="Wingdings" w:hAnsi="Wingdings" w:hint="default"/>
      </w:rPr>
    </w:lvl>
    <w:lvl w:ilvl="3" w:tplc="15EEA1B4" w:tentative="1">
      <w:start w:val="1"/>
      <w:numFmt w:val="bullet"/>
      <w:lvlText w:val=""/>
      <w:lvlJc w:val="left"/>
      <w:pPr>
        <w:tabs>
          <w:tab w:val="num" w:pos="2880"/>
        </w:tabs>
        <w:ind w:left="2880" w:hanging="360"/>
      </w:pPr>
      <w:rPr>
        <w:rFonts w:ascii="Wingdings" w:hAnsi="Wingdings" w:hint="default"/>
      </w:rPr>
    </w:lvl>
    <w:lvl w:ilvl="4" w:tplc="130624C6" w:tentative="1">
      <w:start w:val="1"/>
      <w:numFmt w:val="bullet"/>
      <w:lvlText w:val=""/>
      <w:lvlJc w:val="left"/>
      <w:pPr>
        <w:tabs>
          <w:tab w:val="num" w:pos="3600"/>
        </w:tabs>
        <w:ind w:left="3600" w:hanging="360"/>
      </w:pPr>
      <w:rPr>
        <w:rFonts w:ascii="Wingdings" w:hAnsi="Wingdings" w:hint="default"/>
      </w:rPr>
    </w:lvl>
    <w:lvl w:ilvl="5" w:tplc="3AD6748C" w:tentative="1">
      <w:start w:val="1"/>
      <w:numFmt w:val="bullet"/>
      <w:lvlText w:val=""/>
      <w:lvlJc w:val="left"/>
      <w:pPr>
        <w:tabs>
          <w:tab w:val="num" w:pos="4320"/>
        </w:tabs>
        <w:ind w:left="4320" w:hanging="360"/>
      </w:pPr>
      <w:rPr>
        <w:rFonts w:ascii="Wingdings" w:hAnsi="Wingdings" w:hint="default"/>
      </w:rPr>
    </w:lvl>
    <w:lvl w:ilvl="6" w:tplc="9BA4613E" w:tentative="1">
      <w:start w:val="1"/>
      <w:numFmt w:val="bullet"/>
      <w:lvlText w:val=""/>
      <w:lvlJc w:val="left"/>
      <w:pPr>
        <w:tabs>
          <w:tab w:val="num" w:pos="5040"/>
        </w:tabs>
        <w:ind w:left="5040" w:hanging="360"/>
      </w:pPr>
      <w:rPr>
        <w:rFonts w:ascii="Wingdings" w:hAnsi="Wingdings" w:hint="default"/>
      </w:rPr>
    </w:lvl>
    <w:lvl w:ilvl="7" w:tplc="DC60D1CE" w:tentative="1">
      <w:start w:val="1"/>
      <w:numFmt w:val="bullet"/>
      <w:lvlText w:val=""/>
      <w:lvlJc w:val="left"/>
      <w:pPr>
        <w:tabs>
          <w:tab w:val="num" w:pos="5760"/>
        </w:tabs>
        <w:ind w:left="5760" w:hanging="360"/>
      </w:pPr>
      <w:rPr>
        <w:rFonts w:ascii="Wingdings" w:hAnsi="Wingdings" w:hint="default"/>
      </w:rPr>
    </w:lvl>
    <w:lvl w:ilvl="8" w:tplc="7DFA768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263"/>
    <w:rsid w:val="000172BD"/>
    <w:rsid w:val="002224D2"/>
    <w:rsid w:val="005E2263"/>
    <w:rsid w:val="00652D25"/>
    <w:rsid w:val="00663853"/>
    <w:rsid w:val="007C2898"/>
    <w:rsid w:val="008C5630"/>
    <w:rsid w:val="00B71241"/>
    <w:rsid w:val="00D01ACA"/>
    <w:rsid w:val="00E71639"/>
    <w:rsid w:val="00FF3D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F922F"/>
  <w15:chartTrackingRefBased/>
  <w15:docId w15:val="{3D4549FC-60A1-4D65-BC55-8947BD5B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263"/>
    <w:pPr>
      <w:ind w:leftChars="200" w:left="480"/>
    </w:pPr>
  </w:style>
  <w:style w:type="paragraph" w:styleId="Web">
    <w:name w:val="Normal (Web)"/>
    <w:basedOn w:val="a"/>
    <w:uiPriority w:val="99"/>
    <w:semiHidden/>
    <w:unhideWhenUsed/>
    <w:rsid w:val="005E2263"/>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37219">
      <w:bodyDiv w:val="1"/>
      <w:marLeft w:val="0"/>
      <w:marRight w:val="0"/>
      <w:marTop w:val="0"/>
      <w:marBottom w:val="0"/>
      <w:divBdr>
        <w:top w:val="none" w:sz="0" w:space="0" w:color="auto"/>
        <w:left w:val="none" w:sz="0" w:space="0" w:color="auto"/>
        <w:bottom w:val="none" w:sz="0" w:space="0" w:color="auto"/>
        <w:right w:val="none" w:sz="0" w:space="0" w:color="auto"/>
      </w:divBdr>
      <w:divsChild>
        <w:div w:id="223953284">
          <w:marLeft w:val="547"/>
          <w:marRight w:val="0"/>
          <w:marTop w:val="115"/>
          <w:marBottom w:val="0"/>
          <w:divBdr>
            <w:top w:val="none" w:sz="0" w:space="0" w:color="auto"/>
            <w:left w:val="none" w:sz="0" w:space="0" w:color="auto"/>
            <w:bottom w:val="none" w:sz="0" w:space="0" w:color="auto"/>
            <w:right w:val="none" w:sz="0" w:space="0" w:color="auto"/>
          </w:divBdr>
        </w:div>
      </w:divsChild>
    </w:div>
    <w:div w:id="346295963">
      <w:bodyDiv w:val="1"/>
      <w:marLeft w:val="0"/>
      <w:marRight w:val="0"/>
      <w:marTop w:val="0"/>
      <w:marBottom w:val="0"/>
      <w:divBdr>
        <w:top w:val="none" w:sz="0" w:space="0" w:color="auto"/>
        <w:left w:val="none" w:sz="0" w:space="0" w:color="auto"/>
        <w:bottom w:val="none" w:sz="0" w:space="0" w:color="auto"/>
        <w:right w:val="none" w:sz="0" w:space="0" w:color="auto"/>
      </w:divBdr>
    </w:div>
    <w:div w:id="647058527">
      <w:bodyDiv w:val="1"/>
      <w:marLeft w:val="0"/>
      <w:marRight w:val="0"/>
      <w:marTop w:val="0"/>
      <w:marBottom w:val="0"/>
      <w:divBdr>
        <w:top w:val="none" w:sz="0" w:space="0" w:color="auto"/>
        <w:left w:val="none" w:sz="0" w:space="0" w:color="auto"/>
        <w:bottom w:val="none" w:sz="0" w:space="0" w:color="auto"/>
        <w:right w:val="none" w:sz="0" w:space="0" w:color="auto"/>
      </w:divBdr>
    </w:div>
    <w:div w:id="696467491">
      <w:bodyDiv w:val="1"/>
      <w:marLeft w:val="0"/>
      <w:marRight w:val="0"/>
      <w:marTop w:val="0"/>
      <w:marBottom w:val="0"/>
      <w:divBdr>
        <w:top w:val="none" w:sz="0" w:space="0" w:color="auto"/>
        <w:left w:val="none" w:sz="0" w:space="0" w:color="auto"/>
        <w:bottom w:val="none" w:sz="0" w:space="0" w:color="auto"/>
        <w:right w:val="none" w:sz="0" w:space="0" w:color="auto"/>
      </w:divBdr>
    </w:div>
    <w:div w:id="719285726">
      <w:bodyDiv w:val="1"/>
      <w:marLeft w:val="0"/>
      <w:marRight w:val="0"/>
      <w:marTop w:val="0"/>
      <w:marBottom w:val="0"/>
      <w:divBdr>
        <w:top w:val="none" w:sz="0" w:space="0" w:color="auto"/>
        <w:left w:val="none" w:sz="0" w:space="0" w:color="auto"/>
        <w:bottom w:val="none" w:sz="0" w:space="0" w:color="auto"/>
        <w:right w:val="none" w:sz="0" w:space="0" w:color="auto"/>
      </w:divBdr>
    </w:div>
    <w:div w:id="769160338">
      <w:bodyDiv w:val="1"/>
      <w:marLeft w:val="0"/>
      <w:marRight w:val="0"/>
      <w:marTop w:val="0"/>
      <w:marBottom w:val="0"/>
      <w:divBdr>
        <w:top w:val="none" w:sz="0" w:space="0" w:color="auto"/>
        <w:left w:val="none" w:sz="0" w:space="0" w:color="auto"/>
        <w:bottom w:val="none" w:sz="0" w:space="0" w:color="auto"/>
        <w:right w:val="none" w:sz="0" w:space="0" w:color="auto"/>
      </w:divBdr>
    </w:div>
    <w:div w:id="1020274380">
      <w:bodyDiv w:val="1"/>
      <w:marLeft w:val="0"/>
      <w:marRight w:val="0"/>
      <w:marTop w:val="0"/>
      <w:marBottom w:val="0"/>
      <w:divBdr>
        <w:top w:val="none" w:sz="0" w:space="0" w:color="auto"/>
        <w:left w:val="none" w:sz="0" w:space="0" w:color="auto"/>
        <w:bottom w:val="none" w:sz="0" w:space="0" w:color="auto"/>
        <w:right w:val="none" w:sz="0" w:space="0" w:color="auto"/>
      </w:divBdr>
    </w:div>
    <w:div w:id="1248421683">
      <w:bodyDiv w:val="1"/>
      <w:marLeft w:val="0"/>
      <w:marRight w:val="0"/>
      <w:marTop w:val="0"/>
      <w:marBottom w:val="0"/>
      <w:divBdr>
        <w:top w:val="none" w:sz="0" w:space="0" w:color="auto"/>
        <w:left w:val="none" w:sz="0" w:space="0" w:color="auto"/>
        <w:bottom w:val="none" w:sz="0" w:space="0" w:color="auto"/>
        <w:right w:val="none" w:sz="0" w:space="0" w:color="auto"/>
      </w:divBdr>
    </w:div>
    <w:div w:id="1278441258">
      <w:bodyDiv w:val="1"/>
      <w:marLeft w:val="0"/>
      <w:marRight w:val="0"/>
      <w:marTop w:val="0"/>
      <w:marBottom w:val="0"/>
      <w:divBdr>
        <w:top w:val="none" w:sz="0" w:space="0" w:color="auto"/>
        <w:left w:val="none" w:sz="0" w:space="0" w:color="auto"/>
        <w:bottom w:val="none" w:sz="0" w:space="0" w:color="auto"/>
        <w:right w:val="none" w:sz="0" w:space="0" w:color="auto"/>
      </w:divBdr>
      <w:divsChild>
        <w:div w:id="1709181868">
          <w:marLeft w:val="547"/>
          <w:marRight w:val="0"/>
          <w:marTop w:val="115"/>
          <w:marBottom w:val="0"/>
          <w:divBdr>
            <w:top w:val="none" w:sz="0" w:space="0" w:color="auto"/>
            <w:left w:val="none" w:sz="0" w:space="0" w:color="auto"/>
            <w:bottom w:val="none" w:sz="0" w:space="0" w:color="auto"/>
            <w:right w:val="none" w:sz="0" w:space="0" w:color="auto"/>
          </w:divBdr>
        </w:div>
      </w:divsChild>
    </w:div>
    <w:div w:id="1295788963">
      <w:bodyDiv w:val="1"/>
      <w:marLeft w:val="0"/>
      <w:marRight w:val="0"/>
      <w:marTop w:val="0"/>
      <w:marBottom w:val="0"/>
      <w:divBdr>
        <w:top w:val="none" w:sz="0" w:space="0" w:color="auto"/>
        <w:left w:val="none" w:sz="0" w:space="0" w:color="auto"/>
        <w:bottom w:val="none" w:sz="0" w:space="0" w:color="auto"/>
        <w:right w:val="none" w:sz="0" w:space="0" w:color="auto"/>
      </w:divBdr>
    </w:div>
    <w:div w:id="1365129677">
      <w:bodyDiv w:val="1"/>
      <w:marLeft w:val="0"/>
      <w:marRight w:val="0"/>
      <w:marTop w:val="0"/>
      <w:marBottom w:val="0"/>
      <w:divBdr>
        <w:top w:val="none" w:sz="0" w:space="0" w:color="auto"/>
        <w:left w:val="none" w:sz="0" w:space="0" w:color="auto"/>
        <w:bottom w:val="none" w:sz="0" w:space="0" w:color="auto"/>
        <w:right w:val="none" w:sz="0" w:space="0" w:color="auto"/>
      </w:divBdr>
    </w:div>
    <w:div w:id="1590237112">
      <w:bodyDiv w:val="1"/>
      <w:marLeft w:val="0"/>
      <w:marRight w:val="0"/>
      <w:marTop w:val="0"/>
      <w:marBottom w:val="0"/>
      <w:divBdr>
        <w:top w:val="none" w:sz="0" w:space="0" w:color="auto"/>
        <w:left w:val="none" w:sz="0" w:space="0" w:color="auto"/>
        <w:bottom w:val="none" w:sz="0" w:space="0" w:color="auto"/>
        <w:right w:val="none" w:sz="0" w:space="0" w:color="auto"/>
      </w:divBdr>
    </w:div>
    <w:div w:id="1610316955">
      <w:bodyDiv w:val="1"/>
      <w:marLeft w:val="0"/>
      <w:marRight w:val="0"/>
      <w:marTop w:val="0"/>
      <w:marBottom w:val="0"/>
      <w:divBdr>
        <w:top w:val="none" w:sz="0" w:space="0" w:color="auto"/>
        <w:left w:val="none" w:sz="0" w:space="0" w:color="auto"/>
        <w:bottom w:val="none" w:sz="0" w:space="0" w:color="auto"/>
        <w:right w:val="none" w:sz="0" w:space="0" w:color="auto"/>
      </w:divBdr>
    </w:div>
    <w:div w:id="1630286613">
      <w:bodyDiv w:val="1"/>
      <w:marLeft w:val="0"/>
      <w:marRight w:val="0"/>
      <w:marTop w:val="0"/>
      <w:marBottom w:val="0"/>
      <w:divBdr>
        <w:top w:val="none" w:sz="0" w:space="0" w:color="auto"/>
        <w:left w:val="none" w:sz="0" w:space="0" w:color="auto"/>
        <w:bottom w:val="none" w:sz="0" w:space="0" w:color="auto"/>
        <w:right w:val="none" w:sz="0" w:space="0" w:color="auto"/>
      </w:divBdr>
    </w:div>
    <w:div w:id="1655452720">
      <w:bodyDiv w:val="1"/>
      <w:marLeft w:val="0"/>
      <w:marRight w:val="0"/>
      <w:marTop w:val="0"/>
      <w:marBottom w:val="0"/>
      <w:divBdr>
        <w:top w:val="none" w:sz="0" w:space="0" w:color="auto"/>
        <w:left w:val="none" w:sz="0" w:space="0" w:color="auto"/>
        <w:bottom w:val="none" w:sz="0" w:space="0" w:color="auto"/>
        <w:right w:val="none" w:sz="0" w:space="0" w:color="auto"/>
      </w:divBdr>
    </w:div>
    <w:div w:id="17262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4497</TotalTime>
  <Pages>1</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khlin</dc:creator>
  <cp:keywords/>
  <dc:description/>
  <cp:lastModifiedBy>user</cp:lastModifiedBy>
  <cp:revision>7</cp:revision>
  <dcterms:created xsi:type="dcterms:W3CDTF">2023-10-27T00:29:00Z</dcterms:created>
  <dcterms:modified xsi:type="dcterms:W3CDTF">2023-10-30T03:36:00Z</dcterms:modified>
</cp:coreProperties>
</file>