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0C" w:rsidRDefault="00322CDE">
      <w:pPr>
        <w:jc w:val="center"/>
      </w:pPr>
      <w:bookmarkStart w:id="0" w:name="_GoBack"/>
      <w:r>
        <w:rPr>
          <w:rFonts w:eastAsia="標楷體"/>
          <w:b/>
          <w:sz w:val="26"/>
          <w:szCs w:val="26"/>
        </w:rPr>
        <w:t xml:space="preserve">National Formosa University   </w:t>
      </w:r>
      <w:r>
        <w:rPr>
          <w:rFonts w:ascii="標楷體" w:eastAsia="標楷體" w:hAnsi="標楷體"/>
          <w:sz w:val="30"/>
          <w:szCs w:val="30"/>
        </w:rPr>
        <w:t>○○○○○○○○○○○○</w:t>
      </w:r>
    </w:p>
    <w:p w:rsidR="00FE070C" w:rsidRDefault="00322CDE">
      <w:pPr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Master’s Degree Oral Exam Application Confirmation Form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851"/>
        <w:gridCol w:w="702"/>
        <w:gridCol w:w="6"/>
        <w:gridCol w:w="709"/>
        <w:gridCol w:w="501"/>
        <w:gridCol w:w="917"/>
        <w:gridCol w:w="992"/>
        <w:gridCol w:w="425"/>
        <w:gridCol w:w="992"/>
        <w:gridCol w:w="1276"/>
      </w:tblGrid>
      <w:tr w:rsidR="00FE070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E070C" w:rsidRDefault="00322CDE">
            <w:pPr>
              <w:jc w:val="center"/>
            </w:pPr>
            <w:r>
              <w:rPr>
                <w:rFonts w:eastAsia="標楷體"/>
              </w:rPr>
              <w:t>Student name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標楷體"/>
              </w:rPr>
              <w:t>Student ID No.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標楷體"/>
              </w:rPr>
              <w:t>Date of application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標楷體"/>
              </w:rPr>
              <w:t>English name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Thesis topic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eastAsia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eastAsia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Degree examination committee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標楷體"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Job Title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標楷體"/>
              </w:rPr>
              <w:t>Certificate ID No. of Faculty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Affiliation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Journey</w:t>
            </w:r>
          </w:p>
          <w:p w:rsidR="00FE070C" w:rsidRDefault="00322CDE">
            <w:pPr>
              <w:jc w:val="center"/>
            </w:pPr>
            <w:r>
              <w:rPr>
                <w:rFonts w:eastAsia="標楷體"/>
              </w:rPr>
              <w:t xml:space="preserve">(from to)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標楷體"/>
              </w:rPr>
              <w:t>Oral Exam Date &amp; Time</w:t>
            </w: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</w:pPr>
            <w:r>
              <w:rPr>
                <w:rFonts w:eastAsia="Arial Unicode MS"/>
              </w:rPr>
              <w:t>Applicant’s signature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Advisor’s signature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Chairperson’s signature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ind w:left="113" w:right="113"/>
              <w:jc w:val="center"/>
            </w:pPr>
            <w:r>
              <w:rPr>
                <w:rFonts w:eastAsia="Arial Unicode MS"/>
              </w:rPr>
              <w:t xml:space="preserve">Unit of </w:t>
            </w:r>
            <w:r>
              <w:rPr>
                <w:rFonts w:eastAsia="標楷體"/>
              </w:rPr>
              <w:t>Countersignature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Academic Affairs Office</w:t>
            </w: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70C" w:rsidRDefault="00FE07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70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Note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70C" w:rsidRDefault="00322CD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Exam Location:</w:t>
            </w:r>
          </w:p>
        </w:tc>
      </w:tr>
    </w:tbl>
    <w:p w:rsidR="00FE070C" w:rsidRDefault="00322CD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FE070C" w:rsidRDefault="00322CDE">
      <w:pPr>
        <w:numPr>
          <w:ilvl w:val="0"/>
          <w:numId w:val="1"/>
        </w:num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校內委員：口試一位研究生給口試費一千元整，不支給交通費。</w:t>
      </w:r>
    </w:p>
    <w:p w:rsidR="00FE070C" w:rsidRDefault="00322CDE">
      <w:pPr>
        <w:numPr>
          <w:ilvl w:val="0"/>
          <w:numId w:val="1"/>
        </w:num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校外委員：</w:t>
      </w:r>
    </w:p>
    <w:p w:rsidR="00FE070C" w:rsidRDefault="00322CDE">
      <w:pPr>
        <w:spacing w:line="260" w:lineRule="exac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（一）當天口試一位研究生，依「考選部各項考試工作酬勞費用標準」，認定約為五分之二個工作日，支給口試費一千五百元整及當天往返之交通費。</w:t>
      </w:r>
    </w:p>
    <w:p w:rsidR="00FE070C" w:rsidRDefault="00322CDE">
      <w:pPr>
        <w:spacing w:line="260" w:lineRule="exac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（二）當天口試兩位研究生，依「考選部各項考試工作酬勞費用標準」，認定約為二分之一個工作日，支給口試費三千元整及當天往返之交通費。</w:t>
      </w:r>
    </w:p>
    <w:p w:rsidR="00FE070C" w:rsidRDefault="00322CDE">
      <w:pPr>
        <w:spacing w:line="260" w:lineRule="exac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（三）當天口試三位研究生，依「考選部各項考試工作酬勞費用標準」，認定約為四分之三個工作日，支給口試費三千七百五十元整及當天往返之交通費。</w:t>
      </w:r>
    </w:p>
    <w:p w:rsidR="00FE070C" w:rsidRDefault="00322CDE">
      <w:pPr>
        <w:spacing w:line="260" w:lineRule="exac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（四）當天口試四位研究生，依「考選部各項考試工作酬勞費用標準」，認定一個工作日，支給口試費五千元整及當天往返之交通費。</w:t>
      </w:r>
    </w:p>
    <w:p w:rsidR="00FE070C" w:rsidRDefault="00322CDE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</w:rPr>
        <w:t>若校外口試委員當天有跨所口試研究生，請備註欄內註記。</w:t>
      </w:r>
    </w:p>
    <w:sectPr w:rsidR="00FE070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DE" w:rsidRDefault="00322CDE">
      <w:r>
        <w:separator/>
      </w:r>
    </w:p>
  </w:endnote>
  <w:endnote w:type="continuationSeparator" w:id="0">
    <w:p w:rsidR="00322CDE" w:rsidRDefault="003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DE" w:rsidRDefault="00322CDE">
      <w:r>
        <w:rPr>
          <w:color w:val="000000"/>
        </w:rPr>
        <w:separator/>
      </w:r>
    </w:p>
  </w:footnote>
  <w:footnote w:type="continuationSeparator" w:id="0">
    <w:p w:rsidR="00322CDE" w:rsidRDefault="0032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C3F"/>
    <w:multiLevelType w:val="multilevel"/>
    <w:tmpl w:val="E404F6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070C"/>
    <w:rsid w:val="00266459"/>
    <w:rsid w:val="00322CDE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EEA9F-A691-4774-9F36-40C8AA3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工業工程與管理研究所碩士班學位  考試申請確定表</dc:title>
  <dc:creator>IEM</dc:creator>
  <cp:lastModifiedBy>admin</cp:lastModifiedBy>
  <cp:revision>2</cp:revision>
  <cp:lastPrinted>2011-11-24T08:45:00Z</cp:lastPrinted>
  <dcterms:created xsi:type="dcterms:W3CDTF">2019-01-30T02:54:00Z</dcterms:created>
  <dcterms:modified xsi:type="dcterms:W3CDTF">2019-01-30T02:54:00Z</dcterms:modified>
</cp:coreProperties>
</file>